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SCHEDULE 13D</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Diamondback Energy, Inc.</w:t>
      </w: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25278X109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Arthur H. Amron,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Wexford Capital 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411 West Putnam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Greenwich, CT 06830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(203) 862-7012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Receive Notices and Communications)</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November 8, 2013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Rule 13d-1(e), Rule 13d-1(f) or Rule 13d-1(g), check the following box.o</w:t>
      </w:r>
    </w:p>
    <w:p>
      <w:pPr>
        <w:spacing w:after="0" w:line="19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section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193" w:lineRule="exact"/>
        <w:rPr>
          <w:sz w:val="24"/>
          <w:szCs w:val="24"/>
          <w:color w:val="auto"/>
        </w:rPr>
      </w:pPr>
    </w:p>
    <w:p>
      <w:pPr>
        <w:ind w:firstLine="8"/>
        <w:spacing w:after="0" w:line="277" w:lineRule="auto"/>
        <w:tabs>
          <w:tab w:leader="none" w:pos="27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The information required on the remainder of this cover page shall not be deemed to be “filed” for the purpose of Section 18 of the Securities Exchange Act of 1934 (“Act”) or other subject to the liabilities of that section of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477520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25278X109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40" w:type="dxa"/>
            <w:vAlign w:val="bottom"/>
            <w:tcBorders>
              <w:top w:val="single" w:sz="8" w:color="auto"/>
            </w:tcBorders>
            <w:gridSpan w:val="2"/>
          </w:tcPr>
          <w:p>
            <w:pPr>
              <w:jc w:val="right"/>
              <w:ind w:right="665"/>
              <w:spacing w:after="0"/>
              <w:rPr>
                <w:sz w:val="20"/>
                <w:szCs w:val="20"/>
                <w:color w:val="auto"/>
              </w:rPr>
            </w:pPr>
            <w:r>
              <w:rPr>
                <w:rFonts w:ascii="Arial" w:cs="Arial" w:eastAsia="Arial" w:hAnsi="Arial"/>
                <w:sz w:val="18"/>
                <w:szCs w:val="18"/>
                <w:color w:val="auto"/>
                <w:w w:val="79"/>
              </w:rPr>
              <w:t>1</w:t>
            </w:r>
          </w:p>
        </w:tc>
        <w:tc>
          <w:tcPr>
            <w:tcW w:w="69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Names of Reporting Person.</w:t>
            </w:r>
          </w:p>
        </w:tc>
        <w:tc>
          <w:tcPr>
            <w:tcW w:w="36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DB Energy Holdings LLC</w:t>
            </w:r>
          </w:p>
        </w:tc>
        <w:tc>
          <w:tcPr>
            <w:tcW w:w="0" w:type="dxa"/>
            <w:vAlign w:val="bottom"/>
          </w:tcPr>
          <w:p>
            <w:pPr>
              <w:spacing w:after="0"/>
              <w:rPr>
                <w:sz w:val="1"/>
                <w:szCs w:val="1"/>
                <w:color w:val="auto"/>
              </w:rPr>
            </w:pPr>
          </w:p>
        </w:tc>
      </w:tr>
      <w:tr>
        <w:trPr>
          <w:trHeight w:val="205"/>
        </w:trPr>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92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gridSpan w:val="2"/>
          </w:tcPr>
          <w:p>
            <w:pPr>
              <w:jc w:val="right"/>
              <w:ind w:right="665"/>
              <w:spacing w:after="0"/>
              <w:rPr>
                <w:sz w:val="20"/>
                <w:szCs w:val="20"/>
                <w:color w:val="auto"/>
              </w:rPr>
            </w:pPr>
            <w:r>
              <w:rPr>
                <w:rFonts w:ascii="Arial" w:cs="Arial" w:eastAsia="Arial" w:hAnsi="Arial"/>
                <w:sz w:val="18"/>
                <w:szCs w:val="18"/>
                <w:color w:val="auto"/>
                <w:w w:val="79"/>
              </w:rPr>
              <w:t>2</w:t>
            </w:r>
          </w:p>
        </w:tc>
        <w:tc>
          <w:tcPr>
            <w:tcW w:w="6920" w:type="dxa"/>
            <w:vAlign w:val="bottom"/>
          </w:tcPr>
          <w:p>
            <w:pPr>
              <w:ind w:left="740"/>
              <w:spacing w:after="0"/>
              <w:rPr>
                <w:sz w:val="20"/>
                <w:szCs w:val="20"/>
                <w:color w:val="auto"/>
              </w:rPr>
            </w:pPr>
            <w:r>
              <w:rPr>
                <w:rFonts w:ascii="Arial" w:cs="Arial" w:eastAsia="Arial" w:hAnsi="Arial"/>
                <w:sz w:val="18"/>
                <w:szCs w:val="18"/>
                <w:color w:val="auto"/>
              </w:rPr>
              <w:t>Check the Appropriate Box if a Member of a Group</w:t>
            </w:r>
          </w:p>
        </w:tc>
        <w:tc>
          <w:tcPr>
            <w:tcW w:w="3520" w:type="dxa"/>
            <w:vAlign w:val="bottom"/>
            <w:vMerge w:val="restart"/>
          </w:tcPr>
          <w:p>
            <w:pPr>
              <w:jc w:val="right"/>
              <w:spacing w:after="0"/>
              <w:rPr>
                <w:sz w:val="20"/>
                <w:szCs w:val="20"/>
                <w:color w:val="auto"/>
              </w:rPr>
            </w:pPr>
            <w:r>
              <w:rPr>
                <w:rFonts w:ascii="Arial" w:cs="Arial" w:eastAsia="Arial" w:hAnsi="Arial"/>
                <w:sz w:val="18"/>
                <w:szCs w:val="18"/>
                <w:color w:val="auto"/>
              </w:rPr>
              <w:t>(a)</w:t>
            </w: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p</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3520" w:type="dxa"/>
            <w:vAlign w:val="bottom"/>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3520" w:type="dxa"/>
            <w:vAlign w:val="bottom"/>
          </w:tcPr>
          <w:p>
            <w:pPr>
              <w:jc w:val="right"/>
              <w:spacing w:after="0"/>
              <w:rPr>
                <w:sz w:val="20"/>
                <w:szCs w:val="20"/>
                <w:color w:val="auto"/>
              </w:rPr>
            </w:pPr>
            <w:r>
              <w:rPr>
                <w:rFonts w:ascii="Arial" w:cs="Arial" w:eastAsia="Arial" w:hAnsi="Arial"/>
                <w:sz w:val="18"/>
                <w:szCs w:val="18"/>
                <w:color w:val="auto"/>
              </w:rPr>
              <w:t>(b)</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Borders>
              <w:top w:val="single" w:sz="8" w:color="auto"/>
            </w:tcBorders>
          </w:tcPr>
          <w:p>
            <w:pPr>
              <w:jc w:val="right"/>
              <w:ind w:right="665"/>
              <w:spacing w:after="0"/>
              <w:rPr>
                <w:sz w:val="20"/>
                <w:szCs w:val="20"/>
                <w:color w:val="auto"/>
              </w:rPr>
            </w:pPr>
            <w:r>
              <w:rPr>
                <w:rFonts w:ascii="Arial" w:cs="Arial" w:eastAsia="Arial" w:hAnsi="Arial"/>
                <w:sz w:val="15"/>
                <w:szCs w:val="15"/>
                <w:color w:val="auto"/>
                <w:w w:val="71"/>
              </w:rPr>
              <w:t>3</w:t>
            </w:r>
          </w:p>
        </w:tc>
        <w:tc>
          <w:tcPr>
            <w:tcW w:w="69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SEC Use Only</w:t>
            </w:r>
          </w:p>
        </w:tc>
        <w:tc>
          <w:tcPr>
            <w:tcW w:w="35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40" w:type="dxa"/>
            <w:vAlign w:val="bottom"/>
            <w:gridSpan w:val="2"/>
          </w:tcPr>
          <w:p>
            <w:pPr>
              <w:spacing w:after="0"/>
              <w:rPr>
                <w:sz w:val="18"/>
                <w:szCs w:val="18"/>
                <w:color w:val="auto"/>
              </w:rPr>
            </w:pPr>
          </w:p>
        </w:tc>
        <w:tc>
          <w:tcPr>
            <w:tcW w:w="6920" w:type="dxa"/>
            <w:vAlign w:val="bottom"/>
          </w:tcPr>
          <w:p>
            <w:pPr>
              <w:spacing w:after="0"/>
              <w:rPr>
                <w:sz w:val="18"/>
                <w:szCs w:val="18"/>
                <w:color w:val="auto"/>
              </w:rPr>
            </w:pPr>
          </w:p>
        </w:tc>
        <w:tc>
          <w:tcPr>
            <w:tcW w:w="36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Borders>
              <w:top w:val="single" w:sz="8" w:color="auto"/>
            </w:tcBorders>
            <w:gridSpan w:val="2"/>
          </w:tcPr>
          <w:p>
            <w:pPr>
              <w:jc w:val="right"/>
              <w:ind w:right="665"/>
              <w:spacing w:after="0"/>
              <w:rPr>
                <w:sz w:val="20"/>
                <w:szCs w:val="20"/>
                <w:color w:val="auto"/>
              </w:rPr>
            </w:pPr>
            <w:r>
              <w:rPr>
                <w:rFonts w:ascii="Arial" w:cs="Arial" w:eastAsia="Arial" w:hAnsi="Arial"/>
                <w:sz w:val="18"/>
                <w:szCs w:val="18"/>
                <w:color w:val="auto"/>
                <w:w w:val="79"/>
              </w:rPr>
              <w:t>4</w:t>
            </w:r>
          </w:p>
        </w:tc>
        <w:tc>
          <w:tcPr>
            <w:tcW w:w="69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Source of Funds (See Instructions)</w:t>
            </w:r>
          </w:p>
        </w:tc>
        <w:tc>
          <w:tcPr>
            <w:tcW w:w="3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OO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tcBorders>
            <w:gridSpan w:val="2"/>
          </w:tcPr>
          <w:p>
            <w:pPr>
              <w:spacing w:after="0"/>
              <w:rPr>
                <w:sz w:val="18"/>
                <w:szCs w:val="18"/>
                <w:color w:val="auto"/>
              </w:rPr>
            </w:pPr>
          </w:p>
        </w:tc>
        <w:tc>
          <w:tcPr>
            <w:tcW w:w="69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 w:type="dxa"/>
            <w:vAlign w:val="bottom"/>
            <w:gridSpan w:val="2"/>
          </w:tcPr>
          <w:p>
            <w:pPr>
              <w:jc w:val="right"/>
              <w:ind w:right="665"/>
              <w:spacing w:after="0" w:line="201" w:lineRule="exact"/>
              <w:rPr>
                <w:sz w:val="20"/>
                <w:szCs w:val="20"/>
                <w:color w:val="auto"/>
              </w:rPr>
            </w:pPr>
            <w:r>
              <w:rPr>
                <w:rFonts w:ascii="Arial" w:cs="Arial" w:eastAsia="Arial" w:hAnsi="Arial"/>
                <w:sz w:val="18"/>
                <w:szCs w:val="18"/>
                <w:color w:val="auto"/>
                <w:w w:val="79"/>
              </w:rPr>
              <w:t>5</w:t>
            </w:r>
          </w:p>
        </w:tc>
        <w:tc>
          <w:tcPr>
            <w:tcW w:w="6920" w:type="dxa"/>
            <w:vAlign w:val="bottom"/>
          </w:tcPr>
          <w:p>
            <w:pPr>
              <w:ind w:left="740"/>
              <w:spacing w:after="0" w:line="201" w:lineRule="exact"/>
              <w:rPr>
                <w:sz w:val="20"/>
                <w:szCs w:val="20"/>
                <w:color w:val="auto"/>
              </w:rPr>
            </w:pPr>
            <w:r>
              <w:rPr>
                <w:rFonts w:ascii="Arial" w:cs="Arial" w:eastAsia="Arial" w:hAnsi="Arial"/>
                <w:sz w:val="18"/>
                <w:szCs w:val="18"/>
                <w:color w:val="auto"/>
              </w:rPr>
              <w:t>Check  if  Disclosure  of  Legal  Proceedings  is  Required</w:t>
            </w:r>
          </w:p>
        </w:tc>
        <w:tc>
          <w:tcPr>
            <w:tcW w:w="3520" w:type="dxa"/>
            <w:vAlign w:val="bottom"/>
          </w:tcPr>
          <w:p>
            <w:pPr>
              <w:spacing w:after="0"/>
              <w:rPr>
                <w:sz w:val="17"/>
                <w:szCs w:val="17"/>
                <w:color w:val="auto"/>
              </w:rPr>
            </w:pPr>
          </w:p>
        </w:tc>
        <w:tc>
          <w:tcPr>
            <w:tcW w:w="1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920" w:type="dxa"/>
            <w:vAlign w:val="bottom"/>
          </w:tcPr>
          <w:p>
            <w:pPr>
              <w:ind w:left="740"/>
              <w:spacing w:after="0"/>
              <w:rPr>
                <w:sz w:val="20"/>
                <w:szCs w:val="20"/>
                <w:color w:val="auto"/>
              </w:rPr>
            </w:pPr>
            <w:r>
              <w:rPr>
                <w:rFonts w:ascii="Arial" w:cs="Arial" w:eastAsia="Arial" w:hAnsi="Arial"/>
                <w:sz w:val="18"/>
                <w:szCs w:val="18"/>
                <w:color w:val="auto"/>
              </w:rPr>
              <w:t>Pursuant to Items 2(d) or 2(e)</w:t>
            </w:r>
          </w:p>
        </w:tc>
        <w:tc>
          <w:tcPr>
            <w:tcW w:w="3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 w:type="dxa"/>
            <w:vAlign w:val="bottom"/>
            <w:gridSpan w:val="2"/>
          </w:tcPr>
          <w:p>
            <w:pPr>
              <w:spacing w:after="0"/>
              <w:rPr>
                <w:sz w:val="19"/>
                <w:szCs w:val="19"/>
                <w:color w:val="auto"/>
              </w:rPr>
            </w:pPr>
          </w:p>
        </w:tc>
        <w:tc>
          <w:tcPr>
            <w:tcW w:w="6920" w:type="dxa"/>
            <w:vAlign w:val="bottom"/>
          </w:tcPr>
          <w:p>
            <w:pPr>
              <w:spacing w:after="0"/>
              <w:rPr>
                <w:sz w:val="19"/>
                <w:szCs w:val="19"/>
                <w:color w:val="auto"/>
              </w:rPr>
            </w:pPr>
          </w:p>
        </w:tc>
        <w:tc>
          <w:tcPr>
            <w:tcW w:w="36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Borders>
              <w:top w:val="single" w:sz="8" w:color="auto"/>
            </w:tcBorders>
          </w:tcPr>
          <w:p>
            <w:pPr>
              <w:jc w:val="right"/>
              <w:ind w:right="665"/>
              <w:spacing w:after="0"/>
              <w:rPr>
                <w:sz w:val="20"/>
                <w:szCs w:val="20"/>
                <w:color w:val="auto"/>
              </w:rPr>
            </w:pPr>
            <w:r>
              <w:rPr>
                <w:rFonts w:ascii="Arial" w:cs="Arial" w:eastAsia="Arial" w:hAnsi="Arial"/>
                <w:sz w:val="15"/>
                <w:szCs w:val="15"/>
                <w:color w:val="auto"/>
                <w:w w:val="71"/>
              </w:rPr>
              <w:t>6</w:t>
            </w:r>
          </w:p>
        </w:tc>
        <w:tc>
          <w:tcPr>
            <w:tcW w:w="69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Citizenship or Place of Organization</w:t>
            </w:r>
          </w:p>
        </w:tc>
        <w:tc>
          <w:tcPr>
            <w:tcW w:w="3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p>
      <w:pPr>
        <w:spacing w:after="0" w:line="214"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7</w:t>
            </w:r>
          </w:p>
        </w:tc>
        <w:tc>
          <w:tcPr>
            <w:tcW w:w="5500" w:type="dxa"/>
            <w:vAlign w:val="bottom"/>
          </w:tcPr>
          <w:p>
            <w:pPr>
              <w:ind w:left="600"/>
              <w:spacing w:after="0"/>
              <w:rPr>
                <w:sz w:val="20"/>
                <w:szCs w:val="20"/>
                <w:color w:val="auto"/>
              </w:rPr>
            </w:pPr>
            <w:r>
              <w:rPr>
                <w:rFonts w:ascii="Arial" w:cs="Arial" w:eastAsia="Arial" w:hAnsi="Arial"/>
                <w:sz w:val="18"/>
                <w:szCs w:val="18"/>
                <w:color w:val="auto"/>
              </w:rPr>
              <w:t>Sole Voting Power</w:t>
            </w:r>
          </w:p>
        </w:tc>
        <w:tc>
          <w:tcPr>
            <w:tcW w:w="2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3"/>
        </w:trPr>
        <w:tc>
          <w:tcPr>
            <w:tcW w:w="80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8</w:t>
            </w:r>
          </w:p>
        </w:tc>
        <w:tc>
          <w:tcPr>
            <w:tcW w:w="5500" w:type="dxa"/>
            <w:vAlign w:val="bottom"/>
          </w:tcPr>
          <w:p>
            <w:pPr>
              <w:ind w:left="600"/>
              <w:spacing w:after="0"/>
              <w:rPr>
                <w:sz w:val="20"/>
                <w:szCs w:val="20"/>
                <w:color w:val="auto"/>
              </w:rPr>
            </w:pPr>
            <w:r>
              <w:rPr>
                <w:rFonts w:ascii="Arial" w:cs="Arial" w:eastAsia="Arial" w:hAnsi="Arial"/>
                <w:sz w:val="18"/>
                <w:szCs w:val="18"/>
                <w:color w:val="auto"/>
              </w:rPr>
              <w:t>Shared Voting Power (see Item 5 below)</w:t>
            </w:r>
          </w:p>
        </w:tc>
        <w:tc>
          <w:tcPr>
            <w:tcW w:w="2440" w:type="dxa"/>
            <w:vAlign w:val="bottom"/>
          </w:tcPr>
          <w:p>
            <w:pPr>
              <w:jc w:val="right"/>
              <w:spacing w:after="0"/>
              <w:rPr>
                <w:sz w:val="20"/>
                <w:szCs w:val="20"/>
                <w:color w:val="auto"/>
              </w:rPr>
            </w:pPr>
            <w:r>
              <w:rPr>
                <w:rFonts w:ascii="Arial" w:cs="Arial" w:eastAsia="Arial" w:hAnsi="Arial"/>
                <w:sz w:val="18"/>
                <w:szCs w:val="18"/>
                <w:color w:val="auto"/>
              </w:rPr>
              <w:t>10,105,481</w:t>
            </w:r>
          </w:p>
        </w:tc>
      </w:tr>
      <w:tr>
        <w:trPr>
          <w:trHeight w:val="209"/>
        </w:trPr>
        <w:tc>
          <w:tcPr>
            <w:tcW w:w="80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9</w:t>
            </w:r>
          </w:p>
        </w:tc>
        <w:tc>
          <w:tcPr>
            <w:tcW w:w="5500" w:type="dxa"/>
            <w:vAlign w:val="bottom"/>
          </w:tcPr>
          <w:p>
            <w:pPr>
              <w:ind w:left="600"/>
              <w:spacing w:after="0"/>
              <w:rPr>
                <w:sz w:val="20"/>
                <w:szCs w:val="20"/>
                <w:color w:val="auto"/>
              </w:rPr>
            </w:pPr>
            <w:r>
              <w:rPr>
                <w:rFonts w:ascii="Arial" w:cs="Arial" w:eastAsia="Arial" w:hAnsi="Arial"/>
                <w:sz w:val="18"/>
                <w:szCs w:val="18"/>
                <w:color w:val="auto"/>
              </w:rPr>
              <w:t>Sole Dispositive Power</w:t>
            </w:r>
          </w:p>
        </w:tc>
        <w:tc>
          <w:tcPr>
            <w:tcW w:w="2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09"/>
        </w:trPr>
        <w:tc>
          <w:tcPr>
            <w:tcW w:w="80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w:t>
            </w:r>
          </w:p>
        </w:tc>
        <w:tc>
          <w:tcPr>
            <w:tcW w:w="5500" w:type="dxa"/>
            <w:vAlign w:val="bottom"/>
          </w:tcPr>
          <w:p>
            <w:pPr>
              <w:ind w:left="600"/>
              <w:spacing w:after="0"/>
              <w:rPr>
                <w:sz w:val="20"/>
                <w:szCs w:val="20"/>
                <w:color w:val="auto"/>
              </w:rPr>
            </w:pPr>
            <w:r>
              <w:rPr>
                <w:rFonts w:ascii="Arial" w:cs="Arial" w:eastAsia="Arial" w:hAnsi="Arial"/>
                <w:sz w:val="18"/>
                <w:szCs w:val="18"/>
                <w:color w:val="auto"/>
              </w:rPr>
              <w:t>Shared Dispositive Power (see Item 5 below)</w:t>
            </w:r>
          </w:p>
        </w:tc>
        <w:tc>
          <w:tcPr>
            <w:tcW w:w="2440" w:type="dxa"/>
            <w:vAlign w:val="bottom"/>
          </w:tcPr>
          <w:p>
            <w:pPr>
              <w:jc w:val="right"/>
              <w:spacing w:after="0"/>
              <w:rPr>
                <w:sz w:val="20"/>
                <w:szCs w:val="20"/>
                <w:color w:val="auto"/>
              </w:rPr>
            </w:pPr>
            <w:r>
              <w:rPr>
                <w:rFonts w:ascii="Arial" w:cs="Arial" w:eastAsia="Arial" w:hAnsi="Arial"/>
                <w:sz w:val="18"/>
                <w:szCs w:val="18"/>
                <w:color w:val="auto"/>
              </w:rPr>
              <w:t>10,105,481</w:t>
            </w:r>
          </w:p>
        </w:tc>
      </w:tr>
    </w:tbl>
    <w:p>
      <w:pPr>
        <w:spacing w:after="0" w:line="182" w:lineRule="exact"/>
        <w:rPr>
          <w:sz w:val="20"/>
          <w:szCs w:val="20"/>
          <w:color w:val="auto"/>
        </w:rPr>
      </w:pPr>
    </w:p>
    <w:p>
      <w:pPr>
        <w:sectPr>
          <w:pgSz w:w="11900" w:h="16838" w:orient="portrait"/>
          <w:cols w:equalWidth="0" w:num="2">
            <w:col w:w="2440" w:space="240"/>
            <w:col w:w="8740"/>
          </w:cols>
          <w:pgMar w:left="240" w:top="769"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11</w:t>
            </w:r>
          </w:p>
        </w:tc>
        <w:tc>
          <w:tcPr>
            <w:tcW w:w="748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Aggregate Amount Beneficially Owned by Each Reporting Person</w:t>
            </w:r>
          </w:p>
        </w:tc>
        <w:tc>
          <w:tcPr>
            <w:tcW w:w="2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10,105,481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4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12</w:t>
            </w:r>
          </w:p>
        </w:tc>
        <w:tc>
          <w:tcPr>
            <w:tcW w:w="7480" w:type="dxa"/>
            <w:vAlign w:val="bottom"/>
          </w:tcPr>
          <w:p>
            <w:pPr>
              <w:ind w:left="440"/>
              <w:spacing w:after="0"/>
              <w:rPr>
                <w:sz w:val="20"/>
                <w:szCs w:val="20"/>
                <w:color w:val="auto"/>
              </w:rPr>
            </w:pPr>
            <w:r>
              <w:rPr>
                <w:rFonts w:ascii="Arial" w:cs="Arial" w:eastAsia="Arial" w:hAnsi="Arial"/>
                <w:sz w:val="18"/>
                <w:szCs w:val="18"/>
                <w:color w:val="auto"/>
              </w:rPr>
              <w:t>Check if the Aggregate Amount in Row (11) Excludes Certain Shares</w:t>
            </w:r>
          </w:p>
        </w:tc>
        <w:tc>
          <w:tcPr>
            <w:tcW w:w="2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13</w:t>
            </w:r>
          </w:p>
        </w:tc>
        <w:tc>
          <w:tcPr>
            <w:tcW w:w="748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Percent of Class Represented by Amount in Row (11)</w:t>
            </w:r>
          </w:p>
        </w:tc>
        <w:tc>
          <w:tcPr>
            <w:tcW w:w="2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18"/>
                <w:szCs w:val="18"/>
                <w:color w:val="auto"/>
              </w:rPr>
            </w:pPr>
          </w:p>
        </w:tc>
        <w:tc>
          <w:tcPr>
            <w:tcW w:w="7480" w:type="dxa"/>
            <w:vAlign w:val="bottom"/>
          </w:tcPr>
          <w:p>
            <w:pPr>
              <w:spacing w:after="0"/>
              <w:rPr>
                <w:sz w:val="18"/>
                <w:szCs w:val="18"/>
                <w:color w:val="auto"/>
              </w:rPr>
            </w:pPr>
          </w:p>
        </w:tc>
        <w:tc>
          <w:tcPr>
            <w:tcW w:w="2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14</w:t>
            </w:r>
          </w:p>
        </w:tc>
        <w:tc>
          <w:tcPr>
            <w:tcW w:w="748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Type of Reporting Person</w:t>
            </w:r>
          </w:p>
        </w:tc>
        <w:tc>
          <w:tcPr>
            <w:tcW w:w="2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HC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auto"/>
            </w:tcBorders>
            <w:gridSpan w:val="2"/>
          </w:tcPr>
          <w:p>
            <w:pPr>
              <w:spacing w:after="0"/>
              <w:rPr>
                <w:sz w:val="18"/>
                <w:szCs w:val="18"/>
                <w:color w:val="auto"/>
              </w:rPr>
            </w:pPr>
          </w:p>
        </w:tc>
        <w:tc>
          <w:tcPr>
            <w:tcW w:w="74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1140" w:type="dxa"/>
            <w:vAlign w:val="bottom"/>
            <w:gridSpan w:val="2"/>
          </w:tcPr>
          <w:p>
            <w:pPr>
              <w:spacing w:after="0"/>
              <w:rPr>
                <w:sz w:val="20"/>
                <w:szCs w:val="20"/>
                <w:color w:val="auto"/>
              </w:rPr>
            </w:pPr>
            <w:r>
              <w:rPr>
                <w:rFonts w:ascii="Arial" w:cs="Arial" w:eastAsia="Arial" w:hAnsi="Arial"/>
                <w:sz w:val="18"/>
                <w:szCs w:val="18"/>
                <w:color w:val="auto"/>
              </w:rPr>
              <w:t>290121.2</w:t>
            </w:r>
          </w:p>
        </w:tc>
        <w:tc>
          <w:tcPr>
            <w:tcW w:w="7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9"/>
        </w:trPr>
        <w:tc>
          <w:tcPr>
            <w:tcW w:w="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25278X109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40" w:type="dxa"/>
            <w:vAlign w:val="bottom"/>
            <w:tcBorders>
              <w:top w:val="single" w:sz="8" w:color="auto"/>
            </w:tcBorders>
            <w:gridSpan w:val="2"/>
          </w:tcPr>
          <w:p>
            <w:pPr>
              <w:jc w:val="right"/>
              <w:ind w:right="665"/>
              <w:spacing w:after="0"/>
              <w:rPr>
                <w:sz w:val="20"/>
                <w:szCs w:val="20"/>
                <w:color w:val="auto"/>
              </w:rPr>
            </w:pPr>
            <w:r>
              <w:rPr>
                <w:rFonts w:ascii="Arial" w:cs="Arial" w:eastAsia="Arial" w:hAnsi="Arial"/>
                <w:sz w:val="18"/>
                <w:szCs w:val="18"/>
                <w:color w:val="auto"/>
                <w:w w:val="79"/>
              </w:rPr>
              <w:t>1</w:t>
            </w:r>
          </w:p>
        </w:tc>
        <w:tc>
          <w:tcPr>
            <w:tcW w:w="676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Names of Reporting Person.</w:t>
            </w:r>
          </w:p>
        </w:tc>
        <w:tc>
          <w:tcPr>
            <w:tcW w:w="38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Wexford Spectrum Fund, L.P.</w:t>
            </w:r>
          </w:p>
        </w:tc>
        <w:tc>
          <w:tcPr>
            <w:tcW w:w="0" w:type="dxa"/>
            <w:vAlign w:val="bottom"/>
          </w:tcPr>
          <w:p>
            <w:pPr>
              <w:spacing w:after="0"/>
              <w:rPr>
                <w:sz w:val="1"/>
                <w:szCs w:val="1"/>
                <w:color w:val="auto"/>
              </w:rPr>
            </w:pPr>
          </w:p>
        </w:tc>
      </w:tr>
      <w:tr>
        <w:trPr>
          <w:trHeight w:val="205"/>
        </w:trPr>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76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gridSpan w:val="2"/>
          </w:tcPr>
          <w:p>
            <w:pPr>
              <w:jc w:val="right"/>
              <w:ind w:right="665"/>
              <w:spacing w:after="0"/>
              <w:rPr>
                <w:sz w:val="20"/>
                <w:szCs w:val="20"/>
                <w:color w:val="auto"/>
              </w:rPr>
            </w:pPr>
            <w:r>
              <w:rPr>
                <w:rFonts w:ascii="Arial" w:cs="Arial" w:eastAsia="Arial" w:hAnsi="Arial"/>
                <w:sz w:val="18"/>
                <w:szCs w:val="18"/>
                <w:color w:val="auto"/>
                <w:w w:val="79"/>
              </w:rPr>
              <w:t>2</w:t>
            </w:r>
          </w:p>
        </w:tc>
        <w:tc>
          <w:tcPr>
            <w:tcW w:w="6760" w:type="dxa"/>
            <w:vAlign w:val="bottom"/>
          </w:tcPr>
          <w:p>
            <w:pPr>
              <w:ind w:left="740"/>
              <w:spacing w:after="0"/>
              <w:rPr>
                <w:sz w:val="20"/>
                <w:szCs w:val="20"/>
                <w:color w:val="auto"/>
              </w:rPr>
            </w:pPr>
            <w:r>
              <w:rPr>
                <w:rFonts w:ascii="Arial" w:cs="Arial" w:eastAsia="Arial" w:hAnsi="Arial"/>
                <w:sz w:val="18"/>
                <w:szCs w:val="18"/>
                <w:color w:val="auto"/>
              </w:rPr>
              <w:t>Check the Appropriate Box if a Member of a Group</w:t>
            </w:r>
          </w:p>
        </w:tc>
        <w:tc>
          <w:tcPr>
            <w:tcW w:w="3680" w:type="dxa"/>
            <w:vAlign w:val="bottom"/>
            <w:vMerge w:val="restart"/>
          </w:tcPr>
          <w:p>
            <w:pPr>
              <w:jc w:val="right"/>
              <w:spacing w:after="0"/>
              <w:rPr>
                <w:sz w:val="20"/>
                <w:szCs w:val="20"/>
                <w:color w:val="auto"/>
              </w:rPr>
            </w:pPr>
            <w:r>
              <w:rPr>
                <w:rFonts w:ascii="Arial" w:cs="Arial" w:eastAsia="Arial" w:hAnsi="Arial"/>
                <w:sz w:val="18"/>
                <w:szCs w:val="18"/>
                <w:color w:val="auto"/>
              </w:rPr>
              <w:t>(a)</w:t>
            </w: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p</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3680" w:type="dxa"/>
            <w:vAlign w:val="bottom"/>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(b)</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Borders>
              <w:top w:val="single" w:sz="8" w:color="auto"/>
            </w:tcBorders>
          </w:tcPr>
          <w:p>
            <w:pPr>
              <w:jc w:val="right"/>
              <w:ind w:right="665"/>
              <w:spacing w:after="0"/>
              <w:rPr>
                <w:sz w:val="20"/>
                <w:szCs w:val="20"/>
                <w:color w:val="auto"/>
              </w:rPr>
            </w:pPr>
            <w:r>
              <w:rPr>
                <w:rFonts w:ascii="Arial" w:cs="Arial" w:eastAsia="Arial" w:hAnsi="Arial"/>
                <w:sz w:val="15"/>
                <w:szCs w:val="15"/>
                <w:color w:val="auto"/>
                <w:w w:val="71"/>
              </w:rPr>
              <w:t>3</w:t>
            </w:r>
          </w:p>
        </w:tc>
        <w:tc>
          <w:tcPr>
            <w:tcW w:w="676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SEC Use Only</w:t>
            </w:r>
          </w:p>
        </w:tc>
        <w:tc>
          <w:tcPr>
            <w:tcW w:w="36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40" w:type="dxa"/>
            <w:vAlign w:val="bottom"/>
            <w:gridSpan w:val="2"/>
          </w:tcPr>
          <w:p>
            <w:pPr>
              <w:spacing w:after="0"/>
              <w:rPr>
                <w:sz w:val="18"/>
                <w:szCs w:val="18"/>
                <w:color w:val="auto"/>
              </w:rPr>
            </w:pPr>
          </w:p>
        </w:tc>
        <w:tc>
          <w:tcPr>
            <w:tcW w:w="6760" w:type="dxa"/>
            <w:vAlign w:val="bottom"/>
          </w:tcPr>
          <w:p>
            <w:pPr>
              <w:spacing w:after="0"/>
              <w:rPr>
                <w:sz w:val="18"/>
                <w:szCs w:val="18"/>
                <w:color w:val="auto"/>
              </w:rPr>
            </w:pPr>
          </w:p>
        </w:tc>
        <w:tc>
          <w:tcPr>
            <w:tcW w:w="38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Borders>
              <w:top w:val="single" w:sz="8" w:color="auto"/>
            </w:tcBorders>
            <w:gridSpan w:val="2"/>
          </w:tcPr>
          <w:p>
            <w:pPr>
              <w:jc w:val="right"/>
              <w:ind w:right="665"/>
              <w:spacing w:after="0"/>
              <w:rPr>
                <w:sz w:val="20"/>
                <w:szCs w:val="20"/>
                <w:color w:val="auto"/>
              </w:rPr>
            </w:pPr>
            <w:r>
              <w:rPr>
                <w:rFonts w:ascii="Arial" w:cs="Arial" w:eastAsia="Arial" w:hAnsi="Arial"/>
                <w:sz w:val="18"/>
                <w:szCs w:val="18"/>
                <w:color w:val="auto"/>
                <w:w w:val="79"/>
              </w:rPr>
              <w:t>4</w:t>
            </w:r>
          </w:p>
        </w:tc>
        <w:tc>
          <w:tcPr>
            <w:tcW w:w="676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Source of Funds (See Instructions)</w:t>
            </w:r>
          </w:p>
        </w:tc>
        <w:tc>
          <w:tcPr>
            <w:tcW w:w="3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OO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tcBorders>
            <w:gridSpan w:val="2"/>
          </w:tcPr>
          <w:p>
            <w:pPr>
              <w:spacing w:after="0"/>
              <w:rPr>
                <w:sz w:val="18"/>
                <w:szCs w:val="18"/>
                <w:color w:val="auto"/>
              </w:rPr>
            </w:pPr>
          </w:p>
        </w:tc>
        <w:tc>
          <w:tcPr>
            <w:tcW w:w="67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 w:type="dxa"/>
            <w:vAlign w:val="bottom"/>
            <w:gridSpan w:val="2"/>
          </w:tcPr>
          <w:p>
            <w:pPr>
              <w:jc w:val="right"/>
              <w:ind w:right="665"/>
              <w:spacing w:after="0" w:line="201" w:lineRule="exact"/>
              <w:rPr>
                <w:sz w:val="20"/>
                <w:szCs w:val="20"/>
                <w:color w:val="auto"/>
              </w:rPr>
            </w:pPr>
            <w:r>
              <w:rPr>
                <w:rFonts w:ascii="Arial" w:cs="Arial" w:eastAsia="Arial" w:hAnsi="Arial"/>
                <w:sz w:val="18"/>
                <w:szCs w:val="18"/>
                <w:color w:val="auto"/>
                <w:w w:val="79"/>
              </w:rPr>
              <w:t>5</w:t>
            </w:r>
          </w:p>
        </w:tc>
        <w:tc>
          <w:tcPr>
            <w:tcW w:w="6760" w:type="dxa"/>
            <w:vAlign w:val="bottom"/>
          </w:tcPr>
          <w:p>
            <w:pPr>
              <w:ind w:left="740"/>
              <w:spacing w:after="0" w:line="201" w:lineRule="exact"/>
              <w:rPr>
                <w:sz w:val="20"/>
                <w:szCs w:val="20"/>
                <w:color w:val="auto"/>
              </w:rPr>
            </w:pPr>
            <w:r>
              <w:rPr>
                <w:rFonts w:ascii="Arial" w:cs="Arial" w:eastAsia="Arial" w:hAnsi="Arial"/>
                <w:sz w:val="18"/>
                <w:szCs w:val="18"/>
                <w:color w:val="auto"/>
              </w:rPr>
              <w:t>Check  if  Disclosure  of  Legal  Proceedings  is  Required</w:t>
            </w:r>
          </w:p>
        </w:tc>
        <w:tc>
          <w:tcPr>
            <w:tcW w:w="3680" w:type="dxa"/>
            <w:vAlign w:val="bottom"/>
          </w:tcPr>
          <w:p>
            <w:pPr>
              <w:spacing w:after="0"/>
              <w:rPr>
                <w:sz w:val="17"/>
                <w:szCs w:val="17"/>
                <w:color w:val="auto"/>
              </w:rPr>
            </w:pPr>
          </w:p>
        </w:tc>
        <w:tc>
          <w:tcPr>
            <w:tcW w:w="1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760" w:type="dxa"/>
            <w:vAlign w:val="bottom"/>
          </w:tcPr>
          <w:p>
            <w:pPr>
              <w:ind w:left="740"/>
              <w:spacing w:after="0"/>
              <w:rPr>
                <w:sz w:val="20"/>
                <w:szCs w:val="20"/>
                <w:color w:val="auto"/>
              </w:rPr>
            </w:pPr>
            <w:r>
              <w:rPr>
                <w:rFonts w:ascii="Arial" w:cs="Arial" w:eastAsia="Arial" w:hAnsi="Arial"/>
                <w:sz w:val="18"/>
                <w:szCs w:val="18"/>
                <w:color w:val="auto"/>
              </w:rPr>
              <w:t>Pursuant to Items 2(d) or 2(e)</w:t>
            </w:r>
          </w:p>
        </w:tc>
        <w:tc>
          <w:tcPr>
            <w:tcW w:w="3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 w:type="dxa"/>
            <w:vAlign w:val="bottom"/>
            <w:gridSpan w:val="2"/>
          </w:tcPr>
          <w:p>
            <w:pPr>
              <w:spacing w:after="0"/>
              <w:rPr>
                <w:sz w:val="19"/>
                <w:szCs w:val="19"/>
                <w:color w:val="auto"/>
              </w:rPr>
            </w:pPr>
          </w:p>
        </w:tc>
        <w:tc>
          <w:tcPr>
            <w:tcW w:w="6760" w:type="dxa"/>
            <w:vAlign w:val="bottom"/>
          </w:tcPr>
          <w:p>
            <w:pPr>
              <w:spacing w:after="0"/>
              <w:rPr>
                <w:sz w:val="19"/>
                <w:szCs w:val="19"/>
                <w:color w:val="auto"/>
              </w:rPr>
            </w:pPr>
          </w:p>
        </w:tc>
        <w:tc>
          <w:tcPr>
            <w:tcW w:w="384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Borders>
              <w:top w:val="single" w:sz="8" w:color="auto"/>
            </w:tcBorders>
          </w:tcPr>
          <w:p>
            <w:pPr>
              <w:jc w:val="right"/>
              <w:ind w:right="665"/>
              <w:spacing w:after="0"/>
              <w:rPr>
                <w:sz w:val="20"/>
                <w:szCs w:val="20"/>
                <w:color w:val="auto"/>
              </w:rPr>
            </w:pPr>
            <w:r>
              <w:rPr>
                <w:rFonts w:ascii="Arial" w:cs="Arial" w:eastAsia="Arial" w:hAnsi="Arial"/>
                <w:sz w:val="15"/>
                <w:szCs w:val="15"/>
                <w:color w:val="auto"/>
                <w:w w:val="71"/>
              </w:rPr>
              <w:t>6</w:t>
            </w:r>
          </w:p>
        </w:tc>
        <w:tc>
          <w:tcPr>
            <w:tcW w:w="676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Citizenship or Place of Organization</w:t>
            </w:r>
          </w:p>
        </w:tc>
        <w:tc>
          <w:tcPr>
            <w:tcW w:w="3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p>
      <w:pPr>
        <w:spacing w:after="0" w:line="214"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7</w:t>
            </w:r>
          </w:p>
        </w:tc>
        <w:tc>
          <w:tcPr>
            <w:tcW w:w="5620" w:type="dxa"/>
            <w:vAlign w:val="bottom"/>
          </w:tcPr>
          <w:p>
            <w:pPr>
              <w:ind w:left="600"/>
              <w:spacing w:after="0"/>
              <w:rPr>
                <w:sz w:val="20"/>
                <w:szCs w:val="20"/>
                <w:color w:val="auto"/>
              </w:rPr>
            </w:pPr>
            <w:r>
              <w:rPr>
                <w:rFonts w:ascii="Arial" w:cs="Arial" w:eastAsia="Arial" w:hAnsi="Arial"/>
                <w:sz w:val="18"/>
                <w:szCs w:val="18"/>
                <w:color w:val="auto"/>
              </w:rPr>
              <w:t>Sole Voting Power</w:t>
            </w:r>
          </w:p>
        </w:tc>
        <w:tc>
          <w:tcPr>
            <w:tcW w:w="23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3"/>
        </w:trPr>
        <w:tc>
          <w:tcPr>
            <w:tcW w:w="800" w:type="dxa"/>
            <w:vAlign w:val="bottom"/>
            <w:tcBorders>
              <w:bottom w:val="single" w:sz="8" w:color="auto"/>
            </w:tcBorders>
          </w:tcPr>
          <w:p>
            <w:pPr>
              <w:spacing w:after="0"/>
              <w:rPr>
                <w:sz w:val="19"/>
                <w:szCs w:val="19"/>
                <w:color w:val="auto"/>
              </w:rPr>
            </w:pPr>
          </w:p>
        </w:tc>
        <w:tc>
          <w:tcPr>
            <w:tcW w:w="56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8</w:t>
            </w:r>
          </w:p>
        </w:tc>
        <w:tc>
          <w:tcPr>
            <w:tcW w:w="5620" w:type="dxa"/>
            <w:vAlign w:val="bottom"/>
          </w:tcPr>
          <w:p>
            <w:pPr>
              <w:ind w:left="600"/>
              <w:spacing w:after="0"/>
              <w:rPr>
                <w:sz w:val="20"/>
                <w:szCs w:val="20"/>
                <w:color w:val="auto"/>
              </w:rPr>
            </w:pPr>
            <w:r>
              <w:rPr>
                <w:rFonts w:ascii="Arial" w:cs="Arial" w:eastAsia="Arial" w:hAnsi="Arial"/>
                <w:sz w:val="18"/>
                <w:szCs w:val="18"/>
                <w:color w:val="auto"/>
              </w:rPr>
              <w:t>Shared Voting Power (see Item 5 below)</w:t>
            </w:r>
          </w:p>
        </w:tc>
        <w:tc>
          <w:tcPr>
            <w:tcW w:w="2320" w:type="dxa"/>
            <w:vAlign w:val="bottom"/>
          </w:tcPr>
          <w:p>
            <w:pPr>
              <w:jc w:val="right"/>
              <w:spacing w:after="0"/>
              <w:rPr>
                <w:sz w:val="20"/>
                <w:szCs w:val="20"/>
                <w:color w:val="auto"/>
              </w:rPr>
            </w:pPr>
            <w:r>
              <w:rPr>
                <w:rFonts w:ascii="Arial" w:cs="Arial" w:eastAsia="Arial" w:hAnsi="Arial"/>
                <w:sz w:val="18"/>
                <w:szCs w:val="18"/>
                <w:color w:val="auto"/>
              </w:rPr>
              <w:t>120,563</w:t>
            </w:r>
          </w:p>
        </w:tc>
      </w:tr>
      <w:tr>
        <w:trPr>
          <w:trHeight w:val="209"/>
        </w:trPr>
        <w:tc>
          <w:tcPr>
            <w:tcW w:w="800" w:type="dxa"/>
            <w:vAlign w:val="bottom"/>
            <w:tcBorders>
              <w:bottom w:val="single" w:sz="8" w:color="auto"/>
            </w:tcBorders>
          </w:tcPr>
          <w:p>
            <w:pPr>
              <w:spacing w:after="0"/>
              <w:rPr>
                <w:sz w:val="18"/>
                <w:szCs w:val="18"/>
                <w:color w:val="auto"/>
              </w:rPr>
            </w:pPr>
          </w:p>
        </w:tc>
        <w:tc>
          <w:tcPr>
            <w:tcW w:w="56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9</w:t>
            </w:r>
          </w:p>
        </w:tc>
        <w:tc>
          <w:tcPr>
            <w:tcW w:w="5620" w:type="dxa"/>
            <w:vAlign w:val="bottom"/>
          </w:tcPr>
          <w:p>
            <w:pPr>
              <w:ind w:left="600"/>
              <w:spacing w:after="0"/>
              <w:rPr>
                <w:sz w:val="20"/>
                <w:szCs w:val="20"/>
                <w:color w:val="auto"/>
              </w:rPr>
            </w:pPr>
            <w:r>
              <w:rPr>
                <w:rFonts w:ascii="Arial" w:cs="Arial" w:eastAsia="Arial" w:hAnsi="Arial"/>
                <w:sz w:val="18"/>
                <w:szCs w:val="18"/>
                <w:color w:val="auto"/>
              </w:rPr>
              <w:t>Sole Dispositive Power</w:t>
            </w:r>
          </w:p>
        </w:tc>
        <w:tc>
          <w:tcPr>
            <w:tcW w:w="23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09"/>
        </w:trPr>
        <w:tc>
          <w:tcPr>
            <w:tcW w:w="800" w:type="dxa"/>
            <w:vAlign w:val="bottom"/>
            <w:tcBorders>
              <w:bottom w:val="single" w:sz="8" w:color="auto"/>
            </w:tcBorders>
          </w:tcPr>
          <w:p>
            <w:pPr>
              <w:spacing w:after="0"/>
              <w:rPr>
                <w:sz w:val="18"/>
                <w:szCs w:val="18"/>
                <w:color w:val="auto"/>
              </w:rPr>
            </w:pPr>
          </w:p>
        </w:tc>
        <w:tc>
          <w:tcPr>
            <w:tcW w:w="56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w:t>
            </w:r>
          </w:p>
        </w:tc>
        <w:tc>
          <w:tcPr>
            <w:tcW w:w="5620" w:type="dxa"/>
            <w:vAlign w:val="bottom"/>
          </w:tcPr>
          <w:p>
            <w:pPr>
              <w:ind w:left="600"/>
              <w:spacing w:after="0"/>
              <w:rPr>
                <w:sz w:val="20"/>
                <w:szCs w:val="20"/>
                <w:color w:val="auto"/>
              </w:rPr>
            </w:pPr>
            <w:r>
              <w:rPr>
                <w:rFonts w:ascii="Arial" w:cs="Arial" w:eastAsia="Arial" w:hAnsi="Arial"/>
                <w:sz w:val="18"/>
                <w:szCs w:val="18"/>
                <w:color w:val="auto"/>
              </w:rPr>
              <w:t>Shared Dispositive Power (see Item 5 below)</w:t>
            </w:r>
          </w:p>
        </w:tc>
        <w:tc>
          <w:tcPr>
            <w:tcW w:w="2320" w:type="dxa"/>
            <w:vAlign w:val="bottom"/>
          </w:tcPr>
          <w:p>
            <w:pPr>
              <w:jc w:val="right"/>
              <w:spacing w:after="0"/>
              <w:rPr>
                <w:sz w:val="20"/>
                <w:szCs w:val="20"/>
                <w:color w:val="auto"/>
              </w:rPr>
            </w:pPr>
            <w:r>
              <w:rPr>
                <w:rFonts w:ascii="Arial" w:cs="Arial" w:eastAsia="Arial" w:hAnsi="Arial"/>
                <w:sz w:val="18"/>
                <w:szCs w:val="18"/>
                <w:color w:val="auto"/>
              </w:rPr>
              <w:t>120,563</w:t>
            </w:r>
          </w:p>
        </w:tc>
      </w:tr>
    </w:tbl>
    <w:p>
      <w:pPr>
        <w:spacing w:after="0" w:line="182" w:lineRule="exact"/>
        <w:rPr>
          <w:sz w:val="20"/>
          <w:szCs w:val="20"/>
          <w:color w:val="auto"/>
        </w:rPr>
      </w:pPr>
    </w:p>
    <w:p>
      <w:pPr>
        <w:sectPr>
          <w:pgSz w:w="11900" w:h="16838" w:orient="portrait"/>
          <w:cols w:equalWidth="0" w:num="2">
            <w:col w:w="2440" w:space="240"/>
            <w:col w:w="8740"/>
          </w:cols>
          <w:pgMar w:left="240" w:top="769"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880" w:type="dxa"/>
            <w:vAlign w:val="bottom"/>
            <w:tcBorders>
              <w:top w:val="single" w:sz="8" w:color="auto"/>
            </w:tcBorders>
            <w:gridSpan w:val="2"/>
          </w:tcPr>
          <w:p>
            <w:pPr>
              <w:jc w:val="right"/>
              <w:ind w:right="615"/>
              <w:spacing w:after="0"/>
              <w:rPr>
                <w:sz w:val="20"/>
                <w:szCs w:val="20"/>
                <w:color w:val="auto"/>
              </w:rPr>
            </w:pPr>
            <w:r>
              <w:rPr>
                <w:rFonts w:ascii="Arial" w:cs="Arial" w:eastAsia="Arial" w:hAnsi="Arial"/>
                <w:sz w:val="18"/>
                <w:szCs w:val="18"/>
                <w:color w:val="auto"/>
                <w:w w:val="79"/>
              </w:rPr>
              <w:t>11</w:t>
            </w:r>
          </w:p>
        </w:tc>
        <w:tc>
          <w:tcPr>
            <w:tcW w:w="784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Aggregate Amount Beneficially Owned by Each Reporting Person</w:t>
            </w:r>
          </w:p>
        </w:tc>
        <w:tc>
          <w:tcPr>
            <w:tcW w:w="2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120,563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8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jc w:val="right"/>
              <w:ind w:right="615"/>
              <w:spacing w:after="0"/>
              <w:rPr>
                <w:sz w:val="20"/>
                <w:szCs w:val="20"/>
                <w:color w:val="auto"/>
              </w:rPr>
            </w:pPr>
            <w:r>
              <w:rPr>
                <w:rFonts w:ascii="Arial" w:cs="Arial" w:eastAsia="Arial" w:hAnsi="Arial"/>
                <w:sz w:val="18"/>
                <w:szCs w:val="18"/>
                <w:color w:val="auto"/>
                <w:w w:val="79"/>
              </w:rPr>
              <w:t>12</w:t>
            </w:r>
          </w:p>
        </w:tc>
        <w:tc>
          <w:tcPr>
            <w:tcW w:w="7840" w:type="dxa"/>
            <w:vAlign w:val="bottom"/>
          </w:tcPr>
          <w:p>
            <w:pPr>
              <w:ind w:left="700"/>
              <w:spacing w:after="0"/>
              <w:rPr>
                <w:sz w:val="20"/>
                <w:szCs w:val="20"/>
                <w:color w:val="auto"/>
              </w:rPr>
            </w:pPr>
            <w:r>
              <w:rPr>
                <w:rFonts w:ascii="Arial" w:cs="Arial" w:eastAsia="Arial" w:hAnsi="Arial"/>
                <w:sz w:val="18"/>
                <w:szCs w:val="18"/>
                <w:color w:val="auto"/>
              </w:rPr>
              <w:t>Check if the Aggregate Amount in Row (11) Excludes Certain Shares</w:t>
            </w:r>
          </w:p>
        </w:tc>
        <w:tc>
          <w:tcPr>
            <w:tcW w:w="2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Borders>
              <w:top w:val="single" w:sz="8" w:color="auto"/>
            </w:tcBorders>
          </w:tcPr>
          <w:p>
            <w:pPr>
              <w:jc w:val="right"/>
              <w:ind w:right="615"/>
              <w:spacing w:after="0"/>
              <w:rPr>
                <w:sz w:val="20"/>
                <w:szCs w:val="20"/>
                <w:color w:val="auto"/>
              </w:rPr>
            </w:pPr>
            <w:r>
              <w:rPr>
                <w:rFonts w:ascii="Arial" w:cs="Arial" w:eastAsia="Arial" w:hAnsi="Arial"/>
                <w:sz w:val="17"/>
                <w:szCs w:val="17"/>
                <w:color w:val="auto"/>
                <w:w w:val="73"/>
              </w:rPr>
              <w:t>13</w:t>
            </w:r>
          </w:p>
        </w:tc>
        <w:tc>
          <w:tcPr>
            <w:tcW w:w="784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Percent of Class Represented by Amount in Row (11)</w:t>
            </w:r>
          </w:p>
        </w:tc>
        <w:tc>
          <w:tcPr>
            <w:tcW w:w="2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18"/>
                <w:szCs w:val="18"/>
                <w:color w:val="auto"/>
              </w:rPr>
            </w:pPr>
          </w:p>
        </w:tc>
        <w:tc>
          <w:tcPr>
            <w:tcW w:w="7840" w:type="dxa"/>
            <w:vAlign w:val="bottom"/>
          </w:tcPr>
          <w:p>
            <w:pPr>
              <w:spacing w:after="0"/>
              <w:rPr>
                <w:sz w:val="18"/>
                <w:szCs w:val="18"/>
                <w:color w:val="auto"/>
              </w:rPr>
            </w:pPr>
          </w:p>
        </w:tc>
        <w:tc>
          <w:tcPr>
            <w:tcW w:w="27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Borders>
              <w:top w:val="single" w:sz="8" w:color="auto"/>
            </w:tcBorders>
            <w:gridSpan w:val="2"/>
          </w:tcPr>
          <w:p>
            <w:pPr>
              <w:jc w:val="right"/>
              <w:ind w:right="615"/>
              <w:spacing w:after="0"/>
              <w:rPr>
                <w:sz w:val="20"/>
                <w:szCs w:val="20"/>
                <w:color w:val="auto"/>
              </w:rPr>
            </w:pPr>
            <w:r>
              <w:rPr>
                <w:rFonts w:ascii="Arial" w:cs="Arial" w:eastAsia="Arial" w:hAnsi="Arial"/>
                <w:sz w:val="18"/>
                <w:szCs w:val="18"/>
                <w:color w:val="auto"/>
                <w:w w:val="79"/>
              </w:rPr>
              <w:t>14</w:t>
            </w:r>
          </w:p>
        </w:tc>
        <w:tc>
          <w:tcPr>
            <w:tcW w:w="784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Type of Reporting Person</w:t>
            </w:r>
          </w:p>
        </w:tc>
        <w:tc>
          <w:tcPr>
            <w:tcW w:w="2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PN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8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1"/>
        </w:trPr>
        <w:tc>
          <w:tcPr>
            <w:tcW w:w="20" w:type="dxa"/>
            <w:vAlign w:val="bottom"/>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784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25278X109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40" w:type="dxa"/>
            <w:vAlign w:val="bottom"/>
            <w:tcBorders>
              <w:top w:val="single" w:sz="8" w:color="auto"/>
            </w:tcBorders>
            <w:gridSpan w:val="2"/>
          </w:tcPr>
          <w:p>
            <w:pPr>
              <w:jc w:val="right"/>
              <w:ind w:right="665"/>
              <w:spacing w:after="0"/>
              <w:rPr>
                <w:sz w:val="20"/>
                <w:szCs w:val="20"/>
                <w:color w:val="auto"/>
              </w:rPr>
            </w:pPr>
            <w:r>
              <w:rPr>
                <w:rFonts w:ascii="Arial" w:cs="Arial" w:eastAsia="Arial" w:hAnsi="Arial"/>
                <w:sz w:val="18"/>
                <w:szCs w:val="18"/>
                <w:color w:val="auto"/>
                <w:w w:val="79"/>
              </w:rPr>
              <w:t>1</w:t>
            </w:r>
          </w:p>
        </w:tc>
        <w:tc>
          <w:tcPr>
            <w:tcW w:w="68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Names of Reporting Person.</w:t>
            </w:r>
          </w:p>
        </w:tc>
        <w:tc>
          <w:tcPr>
            <w:tcW w:w="37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Wexford Catalyst Fund, L.P.</w:t>
            </w:r>
          </w:p>
        </w:tc>
        <w:tc>
          <w:tcPr>
            <w:tcW w:w="0" w:type="dxa"/>
            <w:vAlign w:val="bottom"/>
          </w:tcPr>
          <w:p>
            <w:pPr>
              <w:spacing w:after="0"/>
              <w:rPr>
                <w:sz w:val="1"/>
                <w:szCs w:val="1"/>
                <w:color w:val="auto"/>
              </w:rPr>
            </w:pPr>
          </w:p>
        </w:tc>
      </w:tr>
      <w:tr>
        <w:trPr>
          <w:trHeight w:val="205"/>
        </w:trPr>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82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gridSpan w:val="2"/>
          </w:tcPr>
          <w:p>
            <w:pPr>
              <w:jc w:val="right"/>
              <w:ind w:right="665"/>
              <w:spacing w:after="0"/>
              <w:rPr>
                <w:sz w:val="20"/>
                <w:szCs w:val="20"/>
                <w:color w:val="auto"/>
              </w:rPr>
            </w:pPr>
            <w:r>
              <w:rPr>
                <w:rFonts w:ascii="Arial" w:cs="Arial" w:eastAsia="Arial" w:hAnsi="Arial"/>
                <w:sz w:val="18"/>
                <w:szCs w:val="18"/>
                <w:color w:val="auto"/>
                <w:w w:val="79"/>
              </w:rPr>
              <w:t>2</w:t>
            </w:r>
          </w:p>
        </w:tc>
        <w:tc>
          <w:tcPr>
            <w:tcW w:w="6820" w:type="dxa"/>
            <w:vAlign w:val="bottom"/>
          </w:tcPr>
          <w:p>
            <w:pPr>
              <w:ind w:left="740"/>
              <w:spacing w:after="0"/>
              <w:rPr>
                <w:sz w:val="20"/>
                <w:szCs w:val="20"/>
                <w:color w:val="auto"/>
              </w:rPr>
            </w:pPr>
            <w:r>
              <w:rPr>
                <w:rFonts w:ascii="Arial" w:cs="Arial" w:eastAsia="Arial" w:hAnsi="Arial"/>
                <w:sz w:val="18"/>
                <w:szCs w:val="18"/>
                <w:color w:val="auto"/>
              </w:rPr>
              <w:t>Check the Appropriate Box if a Member of a Group</w:t>
            </w:r>
          </w:p>
        </w:tc>
        <w:tc>
          <w:tcPr>
            <w:tcW w:w="3620" w:type="dxa"/>
            <w:vAlign w:val="bottom"/>
            <w:vMerge w:val="restart"/>
          </w:tcPr>
          <w:p>
            <w:pPr>
              <w:jc w:val="right"/>
              <w:spacing w:after="0"/>
              <w:rPr>
                <w:sz w:val="20"/>
                <w:szCs w:val="20"/>
                <w:color w:val="auto"/>
              </w:rPr>
            </w:pPr>
            <w:r>
              <w:rPr>
                <w:rFonts w:ascii="Arial" w:cs="Arial" w:eastAsia="Arial" w:hAnsi="Arial"/>
                <w:sz w:val="18"/>
                <w:szCs w:val="18"/>
                <w:color w:val="auto"/>
              </w:rPr>
              <w:t>(a)</w:t>
            </w: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p</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3620" w:type="dxa"/>
            <w:vAlign w:val="bottom"/>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3620" w:type="dxa"/>
            <w:vAlign w:val="bottom"/>
          </w:tcPr>
          <w:p>
            <w:pPr>
              <w:jc w:val="right"/>
              <w:spacing w:after="0"/>
              <w:rPr>
                <w:sz w:val="20"/>
                <w:szCs w:val="20"/>
                <w:color w:val="auto"/>
              </w:rPr>
            </w:pPr>
            <w:r>
              <w:rPr>
                <w:rFonts w:ascii="Arial" w:cs="Arial" w:eastAsia="Arial" w:hAnsi="Arial"/>
                <w:sz w:val="18"/>
                <w:szCs w:val="18"/>
                <w:color w:val="auto"/>
              </w:rPr>
              <w:t>(b)</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Borders>
              <w:top w:val="single" w:sz="8" w:color="auto"/>
            </w:tcBorders>
          </w:tcPr>
          <w:p>
            <w:pPr>
              <w:jc w:val="right"/>
              <w:ind w:right="665"/>
              <w:spacing w:after="0"/>
              <w:rPr>
                <w:sz w:val="20"/>
                <w:szCs w:val="20"/>
                <w:color w:val="auto"/>
              </w:rPr>
            </w:pPr>
            <w:r>
              <w:rPr>
                <w:rFonts w:ascii="Arial" w:cs="Arial" w:eastAsia="Arial" w:hAnsi="Arial"/>
                <w:sz w:val="15"/>
                <w:szCs w:val="15"/>
                <w:color w:val="auto"/>
                <w:w w:val="71"/>
              </w:rPr>
              <w:t>3</w:t>
            </w:r>
          </w:p>
        </w:tc>
        <w:tc>
          <w:tcPr>
            <w:tcW w:w="68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SEC Use Only</w:t>
            </w:r>
          </w:p>
        </w:tc>
        <w:tc>
          <w:tcPr>
            <w:tcW w:w="36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40" w:type="dxa"/>
            <w:vAlign w:val="bottom"/>
            <w:gridSpan w:val="2"/>
          </w:tcPr>
          <w:p>
            <w:pPr>
              <w:spacing w:after="0"/>
              <w:rPr>
                <w:sz w:val="18"/>
                <w:szCs w:val="18"/>
                <w:color w:val="auto"/>
              </w:rPr>
            </w:pPr>
          </w:p>
        </w:tc>
        <w:tc>
          <w:tcPr>
            <w:tcW w:w="6820" w:type="dxa"/>
            <w:vAlign w:val="bottom"/>
          </w:tcPr>
          <w:p>
            <w:pPr>
              <w:spacing w:after="0"/>
              <w:rPr>
                <w:sz w:val="18"/>
                <w:szCs w:val="18"/>
                <w:color w:val="auto"/>
              </w:rPr>
            </w:pPr>
          </w:p>
        </w:tc>
        <w:tc>
          <w:tcPr>
            <w:tcW w:w="37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Borders>
              <w:top w:val="single" w:sz="8" w:color="auto"/>
            </w:tcBorders>
            <w:gridSpan w:val="2"/>
          </w:tcPr>
          <w:p>
            <w:pPr>
              <w:jc w:val="right"/>
              <w:ind w:right="665"/>
              <w:spacing w:after="0"/>
              <w:rPr>
                <w:sz w:val="20"/>
                <w:szCs w:val="20"/>
                <w:color w:val="auto"/>
              </w:rPr>
            </w:pPr>
            <w:r>
              <w:rPr>
                <w:rFonts w:ascii="Arial" w:cs="Arial" w:eastAsia="Arial" w:hAnsi="Arial"/>
                <w:sz w:val="18"/>
                <w:szCs w:val="18"/>
                <w:color w:val="auto"/>
                <w:w w:val="79"/>
              </w:rPr>
              <w:t>4</w:t>
            </w:r>
          </w:p>
        </w:tc>
        <w:tc>
          <w:tcPr>
            <w:tcW w:w="68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Source of Funds (See Instructions)</w:t>
            </w:r>
          </w:p>
        </w:tc>
        <w:tc>
          <w:tcPr>
            <w:tcW w:w="3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OO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tcBorders>
            <w:gridSpan w:val="2"/>
          </w:tcPr>
          <w:p>
            <w:pPr>
              <w:spacing w:after="0"/>
              <w:rPr>
                <w:sz w:val="18"/>
                <w:szCs w:val="18"/>
                <w:color w:val="auto"/>
              </w:rPr>
            </w:pPr>
          </w:p>
        </w:tc>
        <w:tc>
          <w:tcPr>
            <w:tcW w:w="682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 w:type="dxa"/>
            <w:vAlign w:val="bottom"/>
            <w:gridSpan w:val="2"/>
          </w:tcPr>
          <w:p>
            <w:pPr>
              <w:jc w:val="right"/>
              <w:ind w:right="665"/>
              <w:spacing w:after="0" w:line="201" w:lineRule="exact"/>
              <w:rPr>
                <w:sz w:val="20"/>
                <w:szCs w:val="20"/>
                <w:color w:val="auto"/>
              </w:rPr>
            </w:pPr>
            <w:r>
              <w:rPr>
                <w:rFonts w:ascii="Arial" w:cs="Arial" w:eastAsia="Arial" w:hAnsi="Arial"/>
                <w:sz w:val="18"/>
                <w:szCs w:val="18"/>
                <w:color w:val="auto"/>
                <w:w w:val="79"/>
              </w:rPr>
              <w:t>5</w:t>
            </w:r>
          </w:p>
        </w:tc>
        <w:tc>
          <w:tcPr>
            <w:tcW w:w="6820" w:type="dxa"/>
            <w:vAlign w:val="bottom"/>
          </w:tcPr>
          <w:p>
            <w:pPr>
              <w:ind w:left="740"/>
              <w:spacing w:after="0" w:line="201" w:lineRule="exact"/>
              <w:rPr>
                <w:sz w:val="20"/>
                <w:szCs w:val="20"/>
                <w:color w:val="auto"/>
              </w:rPr>
            </w:pPr>
            <w:r>
              <w:rPr>
                <w:rFonts w:ascii="Arial" w:cs="Arial" w:eastAsia="Arial" w:hAnsi="Arial"/>
                <w:sz w:val="18"/>
                <w:szCs w:val="18"/>
                <w:color w:val="auto"/>
              </w:rPr>
              <w:t>Check  if  Disclosure  of  Legal  Proceedings  is  Required</w:t>
            </w:r>
          </w:p>
        </w:tc>
        <w:tc>
          <w:tcPr>
            <w:tcW w:w="3620" w:type="dxa"/>
            <w:vAlign w:val="bottom"/>
          </w:tcPr>
          <w:p>
            <w:pPr>
              <w:spacing w:after="0"/>
              <w:rPr>
                <w:sz w:val="17"/>
                <w:szCs w:val="17"/>
                <w:color w:val="auto"/>
              </w:rPr>
            </w:pPr>
          </w:p>
        </w:tc>
        <w:tc>
          <w:tcPr>
            <w:tcW w:w="1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20" w:type="dxa"/>
            <w:vAlign w:val="bottom"/>
          </w:tcPr>
          <w:p>
            <w:pPr>
              <w:ind w:left="740"/>
              <w:spacing w:after="0"/>
              <w:rPr>
                <w:sz w:val="20"/>
                <w:szCs w:val="20"/>
                <w:color w:val="auto"/>
              </w:rPr>
            </w:pPr>
            <w:r>
              <w:rPr>
                <w:rFonts w:ascii="Arial" w:cs="Arial" w:eastAsia="Arial" w:hAnsi="Arial"/>
                <w:sz w:val="18"/>
                <w:szCs w:val="18"/>
                <w:color w:val="auto"/>
              </w:rPr>
              <w:t>Pursuant to Items 2(d) or 2(e)</w:t>
            </w: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 w:type="dxa"/>
            <w:vAlign w:val="bottom"/>
            <w:gridSpan w:val="2"/>
          </w:tcPr>
          <w:p>
            <w:pPr>
              <w:spacing w:after="0"/>
              <w:rPr>
                <w:sz w:val="19"/>
                <w:szCs w:val="19"/>
                <w:color w:val="auto"/>
              </w:rPr>
            </w:pPr>
          </w:p>
        </w:tc>
        <w:tc>
          <w:tcPr>
            <w:tcW w:w="6820" w:type="dxa"/>
            <w:vAlign w:val="bottom"/>
          </w:tcPr>
          <w:p>
            <w:pPr>
              <w:spacing w:after="0"/>
              <w:rPr>
                <w:sz w:val="19"/>
                <w:szCs w:val="19"/>
                <w:color w:val="auto"/>
              </w:rPr>
            </w:pPr>
          </w:p>
        </w:tc>
        <w:tc>
          <w:tcPr>
            <w:tcW w:w="37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Borders>
              <w:top w:val="single" w:sz="8" w:color="auto"/>
            </w:tcBorders>
          </w:tcPr>
          <w:p>
            <w:pPr>
              <w:jc w:val="right"/>
              <w:ind w:right="665"/>
              <w:spacing w:after="0"/>
              <w:rPr>
                <w:sz w:val="20"/>
                <w:szCs w:val="20"/>
                <w:color w:val="auto"/>
              </w:rPr>
            </w:pPr>
            <w:r>
              <w:rPr>
                <w:rFonts w:ascii="Arial" w:cs="Arial" w:eastAsia="Arial" w:hAnsi="Arial"/>
                <w:sz w:val="15"/>
                <w:szCs w:val="15"/>
                <w:color w:val="auto"/>
                <w:w w:val="71"/>
              </w:rPr>
              <w:t>6</w:t>
            </w:r>
          </w:p>
        </w:tc>
        <w:tc>
          <w:tcPr>
            <w:tcW w:w="68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Citizenship or Place of Organization</w:t>
            </w:r>
          </w:p>
        </w:tc>
        <w:tc>
          <w:tcPr>
            <w:tcW w:w="3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p>
      <w:pPr>
        <w:spacing w:after="0" w:line="214"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7</w:t>
            </w:r>
          </w:p>
        </w:tc>
        <w:tc>
          <w:tcPr>
            <w:tcW w:w="5660" w:type="dxa"/>
            <w:vAlign w:val="bottom"/>
          </w:tcPr>
          <w:p>
            <w:pPr>
              <w:ind w:left="600"/>
              <w:spacing w:after="0"/>
              <w:rPr>
                <w:sz w:val="20"/>
                <w:szCs w:val="20"/>
                <w:color w:val="auto"/>
              </w:rPr>
            </w:pPr>
            <w:r>
              <w:rPr>
                <w:rFonts w:ascii="Arial" w:cs="Arial" w:eastAsia="Arial" w:hAnsi="Arial"/>
                <w:sz w:val="18"/>
                <w:szCs w:val="18"/>
                <w:color w:val="auto"/>
              </w:rPr>
              <w:t>Sole Voting Power</w:t>
            </w:r>
          </w:p>
        </w:tc>
        <w:tc>
          <w:tcPr>
            <w:tcW w:w="22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r>
      <w:tr>
        <w:trPr>
          <w:trHeight w:val="223"/>
        </w:trPr>
        <w:tc>
          <w:tcPr>
            <w:tcW w:w="80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2300" w:type="dxa"/>
            <w:vAlign w:val="bottom"/>
            <w:gridSpan w:val="2"/>
          </w:tcPr>
          <w:p>
            <w:pPr>
              <w:spacing w:after="0"/>
              <w:rPr>
                <w:sz w:val="19"/>
                <w:szCs w:val="19"/>
                <w:color w:val="auto"/>
              </w:rPr>
            </w:pPr>
          </w:p>
        </w:tc>
      </w:tr>
      <w:tr>
        <w:trPr>
          <w:trHeight w:val="230"/>
        </w:trPr>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w:t>
            </w:r>
          </w:p>
        </w:tc>
        <w:tc>
          <w:tcPr>
            <w:tcW w:w="56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Shared Voting Power (see Item 5 below)</w:t>
            </w: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19,053</w:t>
            </w:r>
          </w:p>
        </w:tc>
        <w:tc>
          <w:tcPr>
            <w:tcW w:w="20" w:type="dxa"/>
            <w:vAlign w:val="bottom"/>
          </w:tcPr>
          <w:p>
            <w:pPr>
              <w:spacing w:after="0"/>
              <w:rPr>
                <w:sz w:val="20"/>
                <w:szCs w:val="20"/>
                <w:color w:val="auto"/>
              </w:rPr>
            </w:pPr>
          </w:p>
        </w:tc>
      </w:tr>
      <w:tr>
        <w:trPr>
          <w:trHeight w:val="209"/>
        </w:trPr>
        <w:tc>
          <w:tcPr>
            <w:tcW w:w="800" w:type="dxa"/>
            <w:vAlign w:val="bottom"/>
            <w:tcBorders>
              <w:bottom w:val="single" w:sz="8" w:color="auto"/>
            </w:tcBorders>
          </w:tcPr>
          <w:p>
            <w:pPr>
              <w:spacing w:after="0"/>
              <w:rPr>
                <w:sz w:val="18"/>
                <w:szCs w:val="18"/>
                <w:color w:val="auto"/>
              </w:rPr>
            </w:pPr>
          </w:p>
        </w:tc>
        <w:tc>
          <w:tcPr>
            <w:tcW w:w="56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9</w:t>
            </w:r>
          </w:p>
        </w:tc>
        <w:tc>
          <w:tcPr>
            <w:tcW w:w="5660" w:type="dxa"/>
            <w:vAlign w:val="bottom"/>
          </w:tcPr>
          <w:p>
            <w:pPr>
              <w:ind w:left="600"/>
              <w:spacing w:after="0"/>
              <w:rPr>
                <w:sz w:val="20"/>
                <w:szCs w:val="20"/>
                <w:color w:val="auto"/>
              </w:rPr>
            </w:pPr>
            <w:r>
              <w:rPr>
                <w:rFonts w:ascii="Arial" w:cs="Arial" w:eastAsia="Arial" w:hAnsi="Arial"/>
                <w:sz w:val="18"/>
                <w:szCs w:val="18"/>
                <w:color w:val="auto"/>
              </w:rPr>
              <w:t>Sole Dispositive Power</w:t>
            </w:r>
          </w:p>
        </w:tc>
        <w:tc>
          <w:tcPr>
            <w:tcW w:w="22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r>
      <w:tr>
        <w:trPr>
          <w:trHeight w:val="209"/>
        </w:trPr>
        <w:tc>
          <w:tcPr>
            <w:tcW w:w="8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300" w:type="dxa"/>
            <w:vAlign w:val="bottom"/>
            <w:gridSpan w:val="2"/>
          </w:tcPr>
          <w:p>
            <w:pPr>
              <w:spacing w:after="0"/>
              <w:rPr>
                <w:sz w:val="18"/>
                <w:szCs w:val="18"/>
                <w:color w:val="auto"/>
              </w:rPr>
            </w:pPr>
          </w:p>
        </w:tc>
      </w:tr>
      <w:tr>
        <w:trPr>
          <w:trHeight w:val="230"/>
        </w:trPr>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w:t>
            </w:r>
          </w:p>
        </w:tc>
        <w:tc>
          <w:tcPr>
            <w:tcW w:w="56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Shared Dispositive Power (see Item 5 below)</w:t>
            </w: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19,053</w:t>
            </w:r>
          </w:p>
        </w:tc>
        <w:tc>
          <w:tcPr>
            <w:tcW w:w="20" w:type="dxa"/>
            <w:vAlign w:val="bottom"/>
          </w:tcPr>
          <w:p>
            <w:pPr>
              <w:spacing w:after="0"/>
              <w:rPr>
                <w:sz w:val="20"/>
                <w:szCs w:val="20"/>
                <w:color w:val="auto"/>
              </w:rPr>
            </w:pPr>
          </w:p>
        </w:tc>
      </w:tr>
    </w:tbl>
    <w:p>
      <w:pPr>
        <w:spacing w:after="0" w:line="182" w:lineRule="exact"/>
        <w:rPr>
          <w:sz w:val="20"/>
          <w:szCs w:val="20"/>
          <w:color w:val="auto"/>
        </w:rPr>
      </w:pPr>
    </w:p>
    <w:p>
      <w:pPr>
        <w:sectPr>
          <w:pgSz w:w="11900" w:h="16838" w:orient="portrait"/>
          <w:cols w:equalWidth="0" w:num="2">
            <w:col w:w="2440" w:space="240"/>
            <w:col w:w="8740"/>
          </w:cols>
          <w:pgMar w:left="240" w:top="769"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880" w:type="dxa"/>
            <w:vAlign w:val="bottom"/>
            <w:tcBorders>
              <w:top w:val="single" w:sz="8" w:color="auto"/>
            </w:tcBorders>
            <w:gridSpan w:val="2"/>
          </w:tcPr>
          <w:p>
            <w:pPr>
              <w:jc w:val="right"/>
              <w:ind w:right="615"/>
              <w:spacing w:after="0"/>
              <w:rPr>
                <w:sz w:val="20"/>
                <w:szCs w:val="20"/>
                <w:color w:val="auto"/>
              </w:rPr>
            </w:pPr>
            <w:r>
              <w:rPr>
                <w:rFonts w:ascii="Arial" w:cs="Arial" w:eastAsia="Arial" w:hAnsi="Arial"/>
                <w:sz w:val="18"/>
                <w:szCs w:val="18"/>
                <w:color w:val="auto"/>
                <w:w w:val="79"/>
              </w:rPr>
              <w:t>11</w:t>
            </w:r>
          </w:p>
        </w:tc>
        <w:tc>
          <w:tcPr>
            <w:tcW w:w="788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Aggregate Amount Beneficially Owned by Each Reporting Person</w:t>
            </w:r>
          </w:p>
        </w:tc>
        <w:tc>
          <w:tcPr>
            <w:tcW w:w="26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19,053</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8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jc w:val="right"/>
              <w:ind w:right="615"/>
              <w:spacing w:after="0"/>
              <w:rPr>
                <w:sz w:val="20"/>
                <w:szCs w:val="20"/>
                <w:color w:val="auto"/>
              </w:rPr>
            </w:pPr>
            <w:r>
              <w:rPr>
                <w:rFonts w:ascii="Arial" w:cs="Arial" w:eastAsia="Arial" w:hAnsi="Arial"/>
                <w:sz w:val="18"/>
                <w:szCs w:val="18"/>
                <w:color w:val="auto"/>
                <w:w w:val="79"/>
              </w:rPr>
              <w:t>12</w:t>
            </w:r>
          </w:p>
        </w:tc>
        <w:tc>
          <w:tcPr>
            <w:tcW w:w="7880" w:type="dxa"/>
            <w:vAlign w:val="bottom"/>
          </w:tcPr>
          <w:p>
            <w:pPr>
              <w:ind w:left="700"/>
              <w:spacing w:after="0"/>
              <w:rPr>
                <w:sz w:val="20"/>
                <w:szCs w:val="20"/>
                <w:color w:val="auto"/>
              </w:rPr>
            </w:pPr>
            <w:r>
              <w:rPr>
                <w:rFonts w:ascii="Arial" w:cs="Arial" w:eastAsia="Arial" w:hAnsi="Arial"/>
                <w:sz w:val="18"/>
                <w:szCs w:val="18"/>
                <w:color w:val="auto"/>
              </w:rPr>
              <w:t>Check if the Aggregate Amount in Row (11) Excludes Certain Shares</w:t>
            </w:r>
          </w:p>
        </w:tc>
        <w:tc>
          <w:tcPr>
            <w:tcW w:w="26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Borders>
              <w:top w:val="single" w:sz="8" w:color="auto"/>
            </w:tcBorders>
          </w:tcPr>
          <w:p>
            <w:pPr>
              <w:jc w:val="right"/>
              <w:ind w:right="615"/>
              <w:spacing w:after="0"/>
              <w:rPr>
                <w:sz w:val="20"/>
                <w:szCs w:val="20"/>
                <w:color w:val="auto"/>
              </w:rPr>
            </w:pPr>
            <w:r>
              <w:rPr>
                <w:rFonts w:ascii="Arial" w:cs="Arial" w:eastAsia="Arial" w:hAnsi="Arial"/>
                <w:sz w:val="17"/>
                <w:szCs w:val="17"/>
                <w:color w:val="auto"/>
                <w:w w:val="73"/>
              </w:rPr>
              <w:t>13</w:t>
            </w:r>
          </w:p>
        </w:tc>
        <w:tc>
          <w:tcPr>
            <w:tcW w:w="788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Percent of Class Represented by Amount in Row (11)</w:t>
            </w:r>
          </w:p>
        </w:tc>
        <w:tc>
          <w:tcPr>
            <w:tcW w:w="2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18"/>
                <w:szCs w:val="18"/>
                <w:color w:val="auto"/>
              </w:rPr>
            </w:pPr>
          </w:p>
        </w:tc>
        <w:tc>
          <w:tcPr>
            <w:tcW w:w="7880" w:type="dxa"/>
            <w:vAlign w:val="bottom"/>
          </w:tcPr>
          <w:p>
            <w:pPr>
              <w:spacing w:after="0"/>
              <w:rPr>
                <w:sz w:val="18"/>
                <w:szCs w:val="18"/>
                <w:color w:val="auto"/>
              </w:rPr>
            </w:pPr>
          </w:p>
        </w:tc>
        <w:tc>
          <w:tcPr>
            <w:tcW w:w="26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Borders>
              <w:top w:val="single" w:sz="8" w:color="auto"/>
            </w:tcBorders>
            <w:gridSpan w:val="2"/>
          </w:tcPr>
          <w:p>
            <w:pPr>
              <w:jc w:val="right"/>
              <w:ind w:right="615"/>
              <w:spacing w:after="0"/>
              <w:rPr>
                <w:sz w:val="20"/>
                <w:szCs w:val="20"/>
                <w:color w:val="auto"/>
              </w:rPr>
            </w:pPr>
            <w:r>
              <w:rPr>
                <w:rFonts w:ascii="Arial" w:cs="Arial" w:eastAsia="Arial" w:hAnsi="Arial"/>
                <w:sz w:val="18"/>
                <w:szCs w:val="18"/>
                <w:color w:val="auto"/>
                <w:w w:val="79"/>
              </w:rPr>
              <w:t>14</w:t>
            </w:r>
          </w:p>
        </w:tc>
        <w:tc>
          <w:tcPr>
            <w:tcW w:w="788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Type of Reporting Person</w:t>
            </w:r>
          </w:p>
        </w:tc>
        <w:tc>
          <w:tcPr>
            <w:tcW w:w="2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PN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8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1"/>
        </w:trPr>
        <w:tc>
          <w:tcPr>
            <w:tcW w:w="20" w:type="dxa"/>
            <w:vAlign w:val="bottom"/>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788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25278X109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40" w:type="dxa"/>
            <w:vAlign w:val="bottom"/>
            <w:tcBorders>
              <w:top w:val="single" w:sz="8" w:color="auto"/>
            </w:tcBorders>
            <w:gridSpan w:val="2"/>
          </w:tcPr>
          <w:p>
            <w:pPr>
              <w:jc w:val="right"/>
              <w:ind w:right="665"/>
              <w:spacing w:after="0"/>
              <w:rPr>
                <w:sz w:val="20"/>
                <w:szCs w:val="20"/>
                <w:color w:val="auto"/>
              </w:rPr>
            </w:pPr>
            <w:r>
              <w:rPr>
                <w:rFonts w:ascii="Arial" w:cs="Arial" w:eastAsia="Arial" w:hAnsi="Arial"/>
                <w:sz w:val="18"/>
                <w:szCs w:val="18"/>
                <w:color w:val="auto"/>
                <w:w w:val="79"/>
              </w:rPr>
              <w:t>1</w:t>
            </w:r>
          </w:p>
        </w:tc>
        <w:tc>
          <w:tcPr>
            <w:tcW w:w="646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Names of Reporting Person.</w:t>
            </w:r>
          </w:p>
        </w:tc>
        <w:tc>
          <w:tcPr>
            <w:tcW w:w="41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Spectrum Intermediate Fund Limited</w:t>
            </w:r>
          </w:p>
        </w:tc>
        <w:tc>
          <w:tcPr>
            <w:tcW w:w="0" w:type="dxa"/>
            <w:vAlign w:val="bottom"/>
          </w:tcPr>
          <w:p>
            <w:pPr>
              <w:spacing w:after="0"/>
              <w:rPr>
                <w:sz w:val="1"/>
                <w:szCs w:val="1"/>
                <w:color w:val="auto"/>
              </w:rPr>
            </w:pPr>
          </w:p>
        </w:tc>
      </w:tr>
      <w:tr>
        <w:trPr>
          <w:trHeight w:val="205"/>
        </w:trPr>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46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gridSpan w:val="2"/>
          </w:tcPr>
          <w:p>
            <w:pPr>
              <w:jc w:val="right"/>
              <w:ind w:right="665"/>
              <w:spacing w:after="0"/>
              <w:rPr>
                <w:sz w:val="20"/>
                <w:szCs w:val="20"/>
                <w:color w:val="auto"/>
              </w:rPr>
            </w:pPr>
            <w:r>
              <w:rPr>
                <w:rFonts w:ascii="Arial" w:cs="Arial" w:eastAsia="Arial" w:hAnsi="Arial"/>
                <w:sz w:val="18"/>
                <w:szCs w:val="18"/>
                <w:color w:val="auto"/>
                <w:w w:val="79"/>
              </w:rPr>
              <w:t>2</w:t>
            </w:r>
          </w:p>
        </w:tc>
        <w:tc>
          <w:tcPr>
            <w:tcW w:w="6460" w:type="dxa"/>
            <w:vAlign w:val="bottom"/>
          </w:tcPr>
          <w:p>
            <w:pPr>
              <w:ind w:left="740"/>
              <w:spacing w:after="0"/>
              <w:rPr>
                <w:sz w:val="20"/>
                <w:szCs w:val="20"/>
                <w:color w:val="auto"/>
              </w:rPr>
            </w:pPr>
            <w:r>
              <w:rPr>
                <w:rFonts w:ascii="Arial" w:cs="Arial" w:eastAsia="Arial" w:hAnsi="Arial"/>
                <w:sz w:val="18"/>
                <w:szCs w:val="18"/>
                <w:color w:val="auto"/>
              </w:rPr>
              <w:t>Check the Appropriate Box if a Member of a Group</w:t>
            </w:r>
          </w:p>
        </w:tc>
        <w:tc>
          <w:tcPr>
            <w:tcW w:w="3980" w:type="dxa"/>
            <w:vAlign w:val="bottom"/>
            <w:vMerge w:val="restart"/>
          </w:tcPr>
          <w:p>
            <w:pPr>
              <w:jc w:val="right"/>
              <w:spacing w:after="0"/>
              <w:rPr>
                <w:sz w:val="20"/>
                <w:szCs w:val="20"/>
                <w:color w:val="auto"/>
              </w:rPr>
            </w:pPr>
            <w:r>
              <w:rPr>
                <w:rFonts w:ascii="Arial" w:cs="Arial" w:eastAsia="Arial" w:hAnsi="Arial"/>
                <w:sz w:val="18"/>
                <w:szCs w:val="18"/>
                <w:color w:val="auto"/>
              </w:rPr>
              <w:t>(a)</w:t>
            </w: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p</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3980" w:type="dxa"/>
            <w:vAlign w:val="bottom"/>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3980" w:type="dxa"/>
            <w:vAlign w:val="bottom"/>
          </w:tcPr>
          <w:p>
            <w:pPr>
              <w:jc w:val="right"/>
              <w:spacing w:after="0"/>
              <w:rPr>
                <w:sz w:val="20"/>
                <w:szCs w:val="20"/>
                <w:color w:val="auto"/>
              </w:rPr>
            </w:pPr>
            <w:r>
              <w:rPr>
                <w:rFonts w:ascii="Arial" w:cs="Arial" w:eastAsia="Arial" w:hAnsi="Arial"/>
                <w:sz w:val="18"/>
                <w:szCs w:val="18"/>
                <w:color w:val="auto"/>
              </w:rPr>
              <w:t>(b)</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Borders>
              <w:top w:val="single" w:sz="8" w:color="auto"/>
            </w:tcBorders>
          </w:tcPr>
          <w:p>
            <w:pPr>
              <w:jc w:val="right"/>
              <w:ind w:right="665"/>
              <w:spacing w:after="0"/>
              <w:rPr>
                <w:sz w:val="20"/>
                <w:szCs w:val="20"/>
                <w:color w:val="auto"/>
              </w:rPr>
            </w:pPr>
            <w:r>
              <w:rPr>
                <w:rFonts w:ascii="Arial" w:cs="Arial" w:eastAsia="Arial" w:hAnsi="Arial"/>
                <w:sz w:val="15"/>
                <w:szCs w:val="15"/>
                <w:color w:val="auto"/>
                <w:w w:val="71"/>
              </w:rPr>
              <w:t>3</w:t>
            </w:r>
          </w:p>
        </w:tc>
        <w:tc>
          <w:tcPr>
            <w:tcW w:w="646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SEC Use Only</w:t>
            </w:r>
          </w:p>
        </w:tc>
        <w:tc>
          <w:tcPr>
            <w:tcW w:w="39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40" w:type="dxa"/>
            <w:vAlign w:val="bottom"/>
            <w:gridSpan w:val="2"/>
          </w:tcPr>
          <w:p>
            <w:pPr>
              <w:spacing w:after="0"/>
              <w:rPr>
                <w:sz w:val="18"/>
                <w:szCs w:val="18"/>
                <w:color w:val="auto"/>
              </w:rPr>
            </w:pPr>
          </w:p>
        </w:tc>
        <w:tc>
          <w:tcPr>
            <w:tcW w:w="6460" w:type="dxa"/>
            <w:vAlign w:val="bottom"/>
          </w:tcPr>
          <w:p>
            <w:pPr>
              <w:spacing w:after="0"/>
              <w:rPr>
                <w:sz w:val="18"/>
                <w:szCs w:val="18"/>
                <w:color w:val="auto"/>
              </w:rPr>
            </w:pPr>
          </w:p>
        </w:tc>
        <w:tc>
          <w:tcPr>
            <w:tcW w:w="41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Borders>
              <w:top w:val="single" w:sz="8" w:color="auto"/>
            </w:tcBorders>
            <w:gridSpan w:val="2"/>
          </w:tcPr>
          <w:p>
            <w:pPr>
              <w:jc w:val="right"/>
              <w:ind w:right="665"/>
              <w:spacing w:after="0"/>
              <w:rPr>
                <w:sz w:val="20"/>
                <w:szCs w:val="20"/>
                <w:color w:val="auto"/>
              </w:rPr>
            </w:pPr>
            <w:r>
              <w:rPr>
                <w:rFonts w:ascii="Arial" w:cs="Arial" w:eastAsia="Arial" w:hAnsi="Arial"/>
                <w:sz w:val="18"/>
                <w:szCs w:val="18"/>
                <w:color w:val="auto"/>
                <w:w w:val="79"/>
              </w:rPr>
              <w:t>4</w:t>
            </w:r>
          </w:p>
        </w:tc>
        <w:tc>
          <w:tcPr>
            <w:tcW w:w="646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Source of Funds (See Instructions)</w:t>
            </w:r>
          </w:p>
        </w:tc>
        <w:tc>
          <w:tcPr>
            <w:tcW w:w="4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OO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tcBorders>
            <w:gridSpan w:val="2"/>
          </w:tcPr>
          <w:p>
            <w:pPr>
              <w:spacing w:after="0"/>
              <w:rPr>
                <w:sz w:val="18"/>
                <w:szCs w:val="18"/>
                <w:color w:val="auto"/>
              </w:rPr>
            </w:pPr>
          </w:p>
        </w:tc>
        <w:tc>
          <w:tcPr>
            <w:tcW w:w="646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 w:type="dxa"/>
            <w:vAlign w:val="bottom"/>
            <w:gridSpan w:val="2"/>
          </w:tcPr>
          <w:p>
            <w:pPr>
              <w:jc w:val="right"/>
              <w:ind w:right="665"/>
              <w:spacing w:after="0" w:line="201" w:lineRule="exact"/>
              <w:rPr>
                <w:sz w:val="20"/>
                <w:szCs w:val="20"/>
                <w:color w:val="auto"/>
              </w:rPr>
            </w:pPr>
            <w:r>
              <w:rPr>
                <w:rFonts w:ascii="Arial" w:cs="Arial" w:eastAsia="Arial" w:hAnsi="Arial"/>
                <w:sz w:val="18"/>
                <w:szCs w:val="18"/>
                <w:color w:val="auto"/>
                <w:w w:val="79"/>
              </w:rPr>
              <w:t>5</w:t>
            </w:r>
          </w:p>
        </w:tc>
        <w:tc>
          <w:tcPr>
            <w:tcW w:w="6460" w:type="dxa"/>
            <w:vAlign w:val="bottom"/>
          </w:tcPr>
          <w:p>
            <w:pPr>
              <w:ind w:left="740"/>
              <w:spacing w:after="0" w:line="201" w:lineRule="exact"/>
              <w:rPr>
                <w:sz w:val="20"/>
                <w:szCs w:val="20"/>
                <w:color w:val="auto"/>
              </w:rPr>
            </w:pPr>
            <w:r>
              <w:rPr>
                <w:rFonts w:ascii="Arial" w:cs="Arial" w:eastAsia="Arial" w:hAnsi="Arial"/>
                <w:sz w:val="18"/>
                <w:szCs w:val="18"/>
                <w:color w:val="auto"/>
              </w:rPr>
              <w:t>Check  if  Disclosure  of  Legal  Proceedings  is  Required</w:t>
            </w:r>
          </w:p>
        </w:tc>
        <w:tc>
          <w:tcPr>
            <w:tcW w:w="3980" w:type="dxa"/>
            <w:vAlign w:val="bottom"/>
          </w:tcPr>
          <w:p>
            <w:pPr>
              <w:spacing w:after="0"/>
              <w:rPr>
                <w:sz w:val="17"/>
                <w:szCs w:val="17"/>
                <w:color w:val="auto"/>
              </w:rPr>
            </w:pPr>
          </w:p>
        </w:tc>
        <w:tc>
          <w:tcPr>
            <w:tcW w:w="1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60" w:type="dxa"/>
            <w:vAlign w:val="bottom"/>
          </w:tcPr>
          <w:p>
            <w:pPr>
              <w:ind w:left="740"/>
              <w:spacing w:after="0"/>
              <w:rPr>
                <w:sz w:val="20"/>
                <w:szCs w:val="20"/>
                <w:color w:val="auto"/>
              </w:rPr>
            </w:pPr>
            <w:r>
              <w:rPr>
                <w:rFonts w:ascii="Arial" w:cs="Arial" w:eastAsia="Arial" w:hAnsi="Arial"/>
                <w:sz w:val="18"/>
                <w:szCs w:val="18"/>
                <w:color w:val="auto"/>
              </w:rPr>
              <w:t>Pursuant to Items 2(d) or 2(e)</w:t>
            </w:r>
          </w:p>
        </w:tc>
        <w:tc>
          <w:tcPr>
            <w:tcW w:w="3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 w:type="dxa"/>
            <w:vAlign w:val="bottom"/>
            <w:gridSpan w:val="2"/>
          </w:tcPr>
          <w:p>
            <w:pPr>
              <w:spacing w:after="0"/>
              <w:rPr>
                <w:sz w:val="19"/>
                <w:szCs w:val="19"/>
                <w:color w:val="auto"/>
              </w:rPr>
            </w:pPr>
          </w:p>
        </w:tc>
        <w:tc>
          <w:tcPr>
            <w:tcW w:w="6460" w:type="dxa"/>
            <w:vAlign w:val="bottom"/>
          </w:tcPr>
          <w:p>
            <w:pPr>
              <w:spacing w:after="0"/>
              <w:rPr>
                <w:sz w:val="19"/>
                <w:szCs w:val="19"/>
                <w:color w:val="auto"/>
              </w:rPr>
            </w:pPr>
          </w:p>
        </w:tc>
        <w:tc>
          <w:tcPr>
            <w:tcW w:w="414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Borders>
              <w:top w:val="single" w:sz="8" w:color="auto"/>
            </w:tcBorders>
          </w:tcPr>
          <w:p>
            <w:pPr>
              <w:jc w:val="right"/>
              <w:ind w:right="665"/>
              <w:spacing w:after="0"/>
              <w:rPr>
                <w:sz w:val="20"/>
                <w:szCs w:val="20"/>
                <w:color w:val="auto"/>
              </w:rPr>
            </w:pPr>
            <w:r>
              <w:rPr>
                <w:rFonts w:ascii="Arial" w:cs="Arial" w:eastAsia="Arial" w:hAnsi="Arial"/>
                <w:sz w:val="15"/>
                <w:szCs w:val="15"/>
                <w:color w:val="auto"/>
                <w:w w:val="71"/>
              </w:rPr>
              <w:t>6</w:t>
            </w:r>
          </w:p>
        </w:tc>
        <w:tc>
          <w:tcPr>
            <w:tcW w:w="646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Citizenship or Place of Organization</w:t>
            </w:r>
          </w:p>
        </w:tc>
        <w:tc>
          <w:tcPr>
            <w:tcW w:w="4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Cayman Island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p>
      <w:pPr>
        <w:spacing w:after="0" w:line="214"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7</w:t>
            </w:r>
          </w:p>
        </w:tc>
        <w:tc>
          <w:tcPr>
            <w:tcW w:w="5620" w:type="dxa"/>
            <w:vAlign w:val="bottom"/>
          </w:tcPr>
          <w:p>
            <w:pPr>
              <w:ind w:left="600"/>
              <w:spacing w:after="0"/>
              <w:rPr>
                <w:sz w:val="20"/>
                <w:szCs w:val="20"/>
                <w:color w:val="auto"/>
              </w:rPr>
            </w:pPr>
            <w:r>
              <w:rPr>
                <w:rFonts w:ascii="Arial" w:cs="Arial" w:eastAsia="Arial" w:hAnsi="Arial"/>
                <w:sz w:val="18"/>
                <w:szCs w:val="18"/>
                <w:color w:val="auto"/>
              </w:rPr>
              <w:t>Sole Voting Power</w:t>
            </w:r>
          </w:p>
        </w:tc>
        <w:tc>
          <w:tcPr>
            <w:tcW w:w="23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3"/>
        </w:trPr>
        <w:tc>
          <w:tcPr>
            <w:tcW w:w="800" w:type="dxa"/>
            <w:vAlign w:val="bottom"/>
            <w:tcBorders>
              <w:bottom w:val="single" w:sz="8" w:color="auto"/>
            </w:tcBorders>
          </w:tcPr>
          <w:p>
            <w:pPr>
              <w:spacing w:after="0"/>
              <w:rPr>
                <w:sz w:val="19"/>
                <w:szCs w:val="19"/>
                <w:color w:val="auto"/>
              </w:rPr>
            </w:pPr>
          </w:p>
        </w:tc>
        <w:tc>
          <w:tcPr>
            <w:tcW w:w="56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8</w:t>
            </w:r>
          </w:p>
        </w:tc>
        <w:tc>
          <w:tcPr>
            <w:tcW w:w="5620" w:type="dxa"/>
            <w:vAlign w:val="bottom"/>
          </w:tcPr>
          <w:p>
            <w:pPr>
              <w:ind w:left="600"/>
              <w:spacing w:after="0"/>
              <w:rPr>
                <w:sz w:val="20"/>
                <w:szCs w:val="20"/>
                <w:color w:val="auto"/>
              </w:rPr>
            </w:pPr>
            <w:r>
              <w:rPr>
                <w:rFonts w:ascii="Arial" w:cs="Arial" w:eastAsia="Arial" w:hAnsi="Arial"/>
                <w:sz w:val="18"/>
                <w:szCs w:val="18"/>
                <w:color w:val="auto"/>
              </w:rPr>
              <w:t>Shared Voting Power (see Item 5 below)</w:t>
            </w:r>
          </w:p>
        </w:tc>
        <w:tc>
          <w:tcPr>
            <w:tcW w:w="2320" w:type="dxa"/>
            <w:vAlign w:val="bottom"/>
          </w:tcPr>
          <w:p>
            <w:pPr>
              <w:jc w:val="right"/>
              <w:spacing w:after="0"/>
              <w:rPr>
                <w:sz w:val="20"/>
                <w:szCs w:val="20"/>
                <w:color w:val="auto"/>
              </w:rPr>
            </w:pPr>
            <w:r>
              <w:rPr>
                <w:rFonts w:ascii="Arial" w:cs="Arial" w:eastAsia="Arial" w:hAnsi="Arial"/>
                <w:sz w:val="18"/>
                <w:szCs w:val="18"/>
                <w:color w:val="auto"/>
              </w:rPr>
              <w:t>406,309</w:t>
            </w:r>
          </w:p>
        </w:tc>
      </w:tr>
      <w:tr>
        <w:trPr>
          <w:trHeight w:val="209"/>
        </w:trPr>
        <w:tc>
          <w:tcPr>
            <w:tcW w:w="800" w:type="dxa"/>
            <w:vAlign w:val="bottom"/>
            <w:tcBorders>
              <w:bottom w:val="single" w:sz="8" w:color="auto"/>
            </w:tcBorders>
          </w:tcPr>
          <w:p>
            <w:pPr>
              <w:spacing w:after="0"/>
              <w:rPr>
                <w:sz w:val="18"/>
                <w:szCs w:val="18"/>
                <w:color w:val="auto"/>
              </w:rPr>
            </w:pPr>
          </w:p>
        </w:tc>
        <w:tc>
          <w:tcPr>
            <w:tcW w:w="56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9</w:t>
            </w:r>
          </w:p>
        </w:tc>
        <w:tc>
          <w:tcPr>
            <w:tcW w:w="5620" w:type="dxa"/>
            <w:vAlign w:val="bottom"/>
          </w:tcPr>
          <w:p>
            <w:pPr>
              <w:ind w:left="600"/>
              <w:spacing w:after="0"/>
              <w:rPr>
                <w:sz w:val="20"/>
                <w:szCs w:val="20"/>
                <w:color w:val="auto"/>
              </w:rPr>
            </w:pPr>
            <w:r>
              <w:rPr>
                <w:rFonts w:ascii="Arial" w:cs="Arial" w:eastAsia="Arial" w:hAnsi="Arial"/>
                <w:sz w:val="18"/>
                <w:szCs w:val="18"/>
                <w:color w:val="auto"/>
              </w:rPr>
              <w:t>Sole Dispositive Power</w:t>
            </w:r>
          </w:p>
        </w:tc>
        <w:tc>
          <w:tcPr>
            <w:tcW w:w="23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09"/>
        </w:trPr>
        <w:tc>
          <w:tcPr>
            <w:tcW w:w="800" w:type="dxa"/>
            <w:vAlign w:val="bottom"/>
            <w:tcBorders>
              <w:bottom w:val="single" w:sz="8" w:color="auto"/>
            </w:tcBorders>
          </w:tcPr>
          <w:p>
            <w:pPr>
              <w:spacing w:after="0"/>
              <w:rPr>
                <w:sz w:val="18"/>
                <w:szCs w:val="18"/>
                <w:color w:val="auto"/>
              </w:rPr>
            </w:pPr>
          </w:p>
        </w:tc>
        <w:tc>
          <w:tcPr>
            <w:tcW w:w="56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w:t>
            </w:r>
          </w:p>
        </w:tc>
        <w:tc>
          <w:tcPr>
            <w:tcW w:w="5620" w:type="dxa"/>
            <w:vAlign w:val="bottom"/>
          </w:tcPr>
          <w:p>
            <w:pPr>
              <w:ind w:left="600"/>
              <w:spacing w:after="0"/>
              <w:rPr>
                <w:sz w:val="20"/>
                <w:szCs w:val="20"/>
                <w:color w:val="auto"/>
              </w:rPr>
            </w:pPr>
            <w:r>
              <w:rPr>
                <w:rFonts w:ascii="Arial" w:cs="Arial" w:eastAsia="Arial" w:hAnsi="Arial"/>
                <w:sz w:val="18"/>
                <w:szCs w:val="18"/>
                <w:color w:val="auto"/>
              </w:rPr>
              <w:t>Shared Dispositive Power (see Item 5 below)</w:t>
            </w:r>
          </w:p>
        </w:tc>
        <w:tc>
          <w:tcPr>
            <w:tcW w:w="2320" w:type="dxa"/>
            <w:vAlign w:val="bottom"/>
          </w:tcPr>
          <w:p>
            <w:pPr>
              <w:jc w:val="right"/>
              <w:spacing w:after="0"/>
              <w:rPr>
                <w:sz w:val="20"/>
                <w:szCs w:val="20"/>
                <w:color w:val="auto"/>
              </w:rPr>
            </w:pPr>
            <w:r>
              <w:rPr>
                <w:rFonts w:ascii="Arial" w:cs="Arial" w:eastAsia="Arial" w:hAnsi="Arial"/>
                <w:sz w:val="18"/>
                <w:szCs w:val="18"/>
                <w:color w:val="auto"/>
              </w:rPr>
              <w:t>406,309</w:t>
            </w:r>
          </w:p>
        </w:tc>
      </w:tr>
    </w:tbl>
    <w:p>
      <w:pPr>
        <w:spacing w:after="0" w:line="182" w:lineRule="exact"/>
        <w:rPr>
          <w:sz w:val="20"/>
          <w:szCs w:val="20"/>
          <w:color w:val="auto"/>
        </w:rPr>
      </w:pPr>
    </w:p>
    <w:p>
      <w:pPr>
        <w:sectPr>
          <w:pgSz w:w="11900" w:h="16838" w:orient="portrait"/>
          <w:cols w:equalWidth="0" w:num="2">
            <w:col w:w="2440" w:space="240"/>
            <w:col w:w="8740"/>
          </w:cols>
          <w:pgMar w:left="240" w:top="769"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880" w:type="dxa"/>
            <w:vAlign w:val="bottom"/>
            <w:tcBorders>
              <w:top w:val="single" w:sz="8" w:color="auto"/>
            </w:tcBorders>
            <w:gridSpan w:val="2"/>
          </w:tcPr>
          <w:p>
            <w:pPr>
              <w:jc w:val="right"/>
              <w:ind w:right="615"/>
              <w:spacing w:after="0"/>
              <w:rPr>
                <w:sz w:val="20"/>
                <w:szCs w:val="20"/>
                <w:color w:val="auto"/>
              </w:rPr>
            </w:pPr>
            <w:r>
              <w:rPr>
                <w:rFonts w:ascii="Arial" w:cs="Arial" w:eastAsia="Arial" w:hAnsi="Arial"/>
                <w:sz w:val="18"/>
                <w:szCs w:val="18"/>
                <w:color w:val="auto"/>
                <w:w w:val="79"/>
              </w:rPr>
              <w:t>11</w:t>
            </w:r>
          </w:p>
        </w:tc>
        <w:tc>
          <w:tcPr>
            <w:tcW w:w="784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Aggregate Amount Beneficially Owned by Each Reporting Person</w:t>
            </w:r>
          </w:p>
        </w:tc>
        <w:tc>
          <w:tcPr>
            <w:tcW w:w="2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406,309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8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jc w:val="right"/>
              <w:ind w:right="615"/>
              <w:spacing w:after="0"/>
              <w:rPr>
                <w:sz w:val="20"/>
                <w:szCs w:val="20"/>
                <w:color w:val="auto"/>
              </w:rPr>
            </w:pPr>
            <w:r>
              <w:rPr>
                <w:rFonts w:ascii="Arial" w:cs="Arial" w:eastAsia="Arial" w:hAnsi="Arial"/>
                <w:sz w:val="18"/>
                <w:szCs w:val="18"/>
                <w:color w:val="auto"/>
                <w:w w:val="79"/>
              </w:rPr>
              <w:t>12</w:t>
            </w:r>
          </w:p>
        </w:tc>
        <w:tc>
          <w:tcPr>
            <w:tcW w:w="7840" w:type="dxa"/>
            <w:vAlign w:val="bottom"/>
          </w:tcPr>
          <w:p>
            <w:pPr>
              <w:ind w:left="700"/>
              <w:spacing w:after="0"/>
              <w:rPr>
                <w:sz w:val="20"/>
                <w:szCs w:val="20"/>
                <w:color w:val="auto"/>
              </w:rPr>
            </w:pPr>
            <w:r>
              <w:rPr>
                <w:rFonts w:ascii="Arial" w:cs="Arial" w:eastAsia="Arial" w:hAnsi="Arial"/>
                <w:sz w:val="18"/>
                <w:szCs w:val="18"/>
                <w:color w:val="auto"/>
              </w:rPr>
              <w:t>Check if the Aggregate Amount in Row (11) Excludes Certain Shares</w:t>
            </w:r>
          </w:p>
        </w:tc>
        <w:tc>
          <w:tcPr>
            <w:tcW w:w="2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Borders>
              <w:top w:val="single" w:sz="8" w:color="auto"/>
            </w:tcBorders>
          </w:tcPr>
          <w:p>
            <w:pPr>
              <w:jc w:val="right"/>
              <w:ind w:right="615"/>
              <w:spacing w:after="0"/>
              <w:rPr>
                <w:sz w:val="20"/>
                <w:szCs w:val="20"/>
                <w:color w:val="auto"/>
              </w:rPr>
            </w:pPr>
            <w:r>
              <w:rPr>
                <w:rFonts w:ascii="Arial" w:cs="Arial" w:eastAsia="Arial" w:hAnsi="Arial"/>
                <w:sz w:val="17"/>
                <w:szCs w:val="17"/>
                <w:color w:val="auto"/>
                <w:w w:val="73"/>
              </w:rPr>
              <w:t>13</w:t>
            </w:r>
          </w:p>
        </w:tc>
        <w:tc>
          <w:tcPr>
            <w:tcW w:w="784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Percent of Class Represented by Amount in Row (11)</w:t>
            </w:r>
          </w:p>
        </w:tc>
        <w:tc>
          <w:tcPr>
            <w:tcW w:w="2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18"/>
                <w:szCs w:val="18"/>
                <w:color w:val="auto"/>
              </w:rPr>
            </w:pPr>
          </w:p>
        </w:tc>
        <w:tc>
          <w:tcPr>
            <w:tcW w:w="7840" w:type="dxa"/>
            <w:vAlign w:val="bottom"/>
          </w:tcPr>
          <w:p>
            <w:pPr>
              <w:spacing w:after="0"/>
              <w:rPr>
                <w:sz w:val="18"/>
                <w:szCs w:val="18"/>
                <w:color w:val="auto"/>
              </w:rPr>
            </w:pPr>
          </w:p>
        </w:tc>
        <w:tc>
          <w:tcPr>
            <w:tcW w:w="27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Borders>
              <w:top w:val="single" w:sz="8" w:color="auto"/>
            </w:tcBorders>
            <w:gridSpan w:val="2"/>
          </w:tcPr>
          <w:p>
            <w:pPr>
              <w:jc w:val="right"/>
              <w:ind w:right="615"/>
              <w:spacing w:after="0"/>
              <w:rPr>
                <w:sz w:val="20"/>
                <w:szCs w:val="20"/>
                <w:color w:val="auto"/>
              </w:rPr>
            </w:pPr>
            <w:r>
              <w:rPr>
                <w:rFonts w:ascii="Arial" w:cs="Arial" w:eastAsia="Arial" w:hAnsi="Arial"/>
                <w:sz w:val="18"/>
                <w:szCs w:val="18"/>
                <w:color w:val="auto"/>
                <w:w w:val="79"/>
              </w:rPr>
              <w:t>14</w:t>
            </w:r>
          </w:p>
        </w:tc>
        <w:tc>
          <w:tcPr>
            <w:tcW w:w="784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Type of Reporting Person</w:t>
            </w:r>
          </w:p>
        </w:tc>
        <w:tc>
          <w:tcPr>
            <w:tcW w:w="2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OO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8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1"/>
        </w:trPr>
        <w:tc>
          <w:tcPr>
            <w:tcW w:w="20" w:type="dxa"/>
            <w:vAlign w:val="bottom"/>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784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25278X109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40" w:type="dxa"/>
            <w:vAlign w:val="bottom"/>
            <w:tcBorders>
              <w:top w:val="single" w:sz="8" w:color="auto"/>
            </w:tcBorders>
            <w:gridSpan w:val="2"/>
          </w:tcPr>
          <w:p>
            <w:pPr>
              <w:jc w:val="right"/>
              <w:ind w:right="665"/>
              <w:spacing w:after="0"/>
              <w:rPr>
                <w:sz w:val="20"/>
                <w:szCs w:val="20"/>
                <w:color w:val="auto"/>
              </w:rPr>
            </w:pPr>
            <w:r>
              <w:rPr>
                <w:rFonts w:ascii="Arial" w:cs="Arial" w:eastAsia="Arial" w:hAnsi="Arial"/>
                <w:sz w:val="18"/>
                <w:szCs w:val="18"/>
                <w:color w:val="auto"/>
                <w:w w:val="79"/>
              </w:rPr>
              <w:t>1</w:t>
            </w:r>
          </w:p>
        </w:tc>
        <w:tc>
          <w:tcPr>
            <w:tcW w:w="650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Names of Reporting Person.</w:t>
            </w:r>
          </w:p>
        </w:tc>
        <w:tc>
          <w:tcPr>
            <w:tcW w:w="41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Catalyst Intermediate Fund Limited</w:t>
            </w:r>
          </w:p>
        </w:tc>
        <w:tc>
          <w:tcPr>
            <w:tcW w:w="0" w:type="dxa"/>
            <w:vAlign w:val="bottom"/>
          </w:tcPr>
          <w:p>
            <w:pPr>
              <w:spacing w:after="0"/>
              <w:rPr>
                <w:sz w:val="1"/>
                <w:szCs w:val="1"/>
                <w:color w:val="auto"/>
              </w:rPr>
            </w:pPr>
          </w:p>
        </w:tc>
      </w:tr>
      <w:tr>
        <w:trPr>
          <w:trHeight w:val="205"/>
        </w:trPr>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50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gridSpan w:val="2"/>
          </w:tcPr>
          <w:p>
            <w:pPr>
              <w:jc w:val="right"/>
              <w:ind w:right="665"/>
              <w:spacing w:after="0"/>
              <w:rPr>
                <w:sz w:val="20"/>
                <w:szCs w:val="20"/>
                <w:color w:val="auto"/>
              </w:rPr>
            </w:pPr>
            <w:r>
              <w:rPr>
                <w:rFonts w:ascii="Arial" w:cs="Arial" w:eastAsia="Arial" w:hAnsi="Arial"/>
                <w:sz w:val="18"/>
                <w:szCs w:val="18"/>
                <w:color w:val="auto"/>
                <w:w w:val="79"/>
              </w:rPr>
              <w:t>2</w:t>
            </w:r>
          </w:p>
        </w:tc>
        <w:tc>
          <w:tcPr>
            <w:tcW w:w="6500" w:type="dxa"/>
            <w:vAlign w:val="bottom"/>
          </w:tcPr>
          <w:p>
            <w:pPr>
              <w:ind w:left="740"/>
              <w:spacing w:after="0"/>
              <w:rPr>
                <w:sz w:val="20"/>
                <w:szCs w:val="20"/>
                <w:color w:val="auto"/>
              </w:rPr>
            </w:pPr>
            <w:r>
              <w:rPr>
                <w:rFonts w:ascii="Arial" w:cs="Arial" w:eastAsia="Arial" w:hAnsi="Arial"/>
                <w:sz w:val="18"/>
                <w:szCs w:val="18"/>
                <w:color w:val="auto"/>
              </w:rPr>
              <w:t>Check the Appropriate Box if a Member of a Group</w:t>
            </w:r>
          </w:p>
        </w:tc>
        <w:tc>
          <w:tcPr>
            <w:tcW w:w="3940" w:type="dxa"/>
            <w:vAlign w:val="bottom"/>
            <w:vMerge w:val="restart"/>
          </w:tcPr>
          <w:p>
            <w:pPr>
              <w:jc w:val="right"/>
              <w:spacing w:after="0"/>
              <w:rPr>
                <w:sz w:val="20"/>
                <w:szCs w:val="20"/>
                <w:color w:val="auto"/>
              </w:rPr>
            </w:pPr>
            <w:r>
              <w:rPr>
                <w:rFonts w:ascii="Arial" w:cs="Arial" w:eastAsia="Arial" w:hAnsi="Arial"/>
                <w:sz w:val="18"/>
                <w:szCs w:val="18"/>
                <w:color w:val="auto"/>
              </w:rPr>
              <w:t>(a)</w:t>
            </w: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p</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940" w:type="dxa"/>
            <w:vAlign w:val="bottom"/>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940" w:type="dxa"/>
            <w:vAlign w:val="bottom"/>
          </w:tcPr>
          <w:p>
            <w:pPr>
              <w:jc w:val="right"/>
              <w:spacing w:after="0"/>
              <w:rPr>
                <w:sz w:val="20"/>
                <w:szCs w:val="20"/>
                <w:color w:val="auto"/>
              </w:rPr>
            </w:pPr>
            <w:r>
              <w:rPr>
                <w:rFonts w:ascii="Arial" w:cs="Arial" w:eastAsia="Arial" w:hAnsi="Arial"/>
                <w:sz w:val="18"/>
                <w:szCs w:val="18"/>
                <w:color w:val="auto"/>
              </w:rPr>
              <w:t>(b)</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Borders>
              <w:top w:val="single" w:sz="8" w:color="auto"/>
            </w:tcBorders>
          </w:tcPr>
          <w:p>
            <w:pPr>
              <w:jc w:val="right"/>
              <w:ind w:right="665"/>
              <w:spacing w:after="0"/>
              <w:rPr>
                <w:sz w:val="20"/>
                <w:szCs w:val="20"/>
                <w:color w:val="auto"/>
              </w:rPr>
            </w:pPr>
            <w:r>
              <w:rPr>
                <w:rFonts w:ascii="Arial" w:cs="Arial" w:eastAsia="Arial" w:hAnsi="Arial"/>
                <w:sz w:val="15"/>
                <w:szCs w:val="15"/>
                <w:color w:val="auto"/>
                <w:w w:val="71"/>
              </w:rPr>
              <w:t>3</w:t>
            </w:r>
          </w:p>
        </w:tc>
        <w:tc>
          <w:tcPr>
            <w:tcW w:w="650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SEC Use Only</w:t>
            </w:r>
          </w:p>
        </w:tc>
        <w:tc>
          <w:tcPr>
            <w:tcW w:w="39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4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4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Borders>
              <w:top w:val="single" w:sz="8" w:color="auto"/>
            </w:tcBorders>
            <w:gridSpan w:val="2"/>
          </w:tcPr>
          <w:p>
            <w:pPr>
              <w:jc w:val="right"/>
              <w:ind w:right="665"/>
              <w:spacing w:after="0"/>
              <w:rPr>
                <w:sz w:val="20"/>
                <w:szCs w:val="20"/>
                <w:color w:val="auto"/>
              </w:rPr>
            </w:pPr>
            <w:r>
              <w:rPr>
                <w:rFonts w:ascii="Arial" w:cs="Arial" w:eastAsia="Arial" w:hAnsi="Arial"/>
                <w:sz w:val="18"/>
                <w:szCs w:val="18"/>
                <w:color w:val="auto"/>
                <w:w w:val="79"/>
              </w:rPr>
              <w:t>4</w:t>
            </w:r>
          </w:p>
        </w:tc>
        <w:tc>
          <w:tcPr>
            <w:tcW w:w="650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Source of Funds (See Instructions)</w:t>
            </w:r>
          </w:p>
        </w:tc>
        <w:tc>
          <w:tcPr>
            <w:tcW w:w="4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OO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tcBorders>
            <w:gridSpan w:val="2"/>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 w:type="dxa"/>
            <w:vAlign w:val="bottom"/>
            <w:gridSpan w:val="2"/>
          </w:tcPr>
          <w:p>
            <w:pPr>
              <w:jc w:val="right"/>
              <w:ind w:right="665"/>
              <w:spacing w:after="0" w:line="201" w:lineRule="exact"/>
              <w:rPr>
                <w:sz w:val="20"/>
                <w:szCs w:val="20"/>
                <w:color w:val="auto"/>
              </w:rPr>
            </w:pPr>
            <w:r>
              <w:rPr>
                <w:rFonts w:ascii="Arial" w:cs="Arial" w:eastAsia="Arial" w:hAnsi="Arial"/>
                <w:sz w:val="18"/>
                <w:szCs w:val="18"/>
                <w:color w:val="auto"/>
                <w:w w:val="79"/>
              </w:rPr>
              <w:t>5</w:t>
            </w:r>
          </w:p>
        </w:tc>
        <w:tc>
          <w:tcPr>
            <w:tcW w:w="6500" w:type="dxa"/>
            <w:vAlign w:val="bottom"/>
          </w:tcPr>
          <w:p>
            <w:pPr>
              <w:ind w:left="740"/>
              <w:spacing w:after="0" w:line="201" w:lineRule="exact"/>
              <w:rPr>
                <w:sz w:val="20"/>
                <w:szCs w:val="20"/>
                <w:color w:val="auto"/>
              </w:rPr>
            </w:pPr>
            <w:r>
              <w:rPr>
                <w:rFonts w:ascii="Arial" w:cs="Arial" w:eastAsia="Arial" w:hAnsi="Arial"/>
                <w:sz w:val="18"/>
                <w:szCs w:val="18"/>
                <w:color w:val="auto"/>
              </w:rPr>
              <w:t>Check  if  Disclosure  of  Legal  Proceedings  is  Required</w:t>
            </w:r>
          </w:p>
        </w:tc>
        <w:tc>
          <w:tcPr>
            <w:tcW w:w="3940" w:type="dxa"/>
            <w:vAlign w:val="bottom"/>
          </w:tcPr>
          <w:p>
            <w:pPr>
              <w:spacing w:after="0"/>
              <w:rPr>
                <w:sz w:val="17"/>
                <w:szCs w:val="17"/>
                <w:color w:val="auto"/>
              </w:rPr>
            </w:pPr>
          </w:p>
        </w:tc>
        <w:tc>
          <w:tcPr>
            <w:tcW w:w="1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500" w:type="dxa"/>
            <w:vAlign w:val="bottom"/>
          </w:tcPr>
          <w:p>
            <w:pPr>
              <w:ind w:left="740"/>
              <w:spacing w:after="0"/>
              <w:rPr>
                <w:sz w:val="20"/>
                <w:szCs w:val="20"/>
                <w:color w:val="auto"/>
              </w:rPr>
            </w:pPr>
            <w:r>
              <w:rPr>
                <w:rFonts w:ascii="Arial" w:cs="Arial" w:eastAsia="Arial" w:hAnsi="Arial"/>
                <w:sz w:val="18"/>
                <w:szCs w:val="18"/>
                <w:color w:val="auto"/>
              </w:rPr>
              <w:t>Pursuant to Items 2(d) or 2(e)</w:t>
            </w:r>
          </w:p>
        </w:tc>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 w:type="dxa"/>
            <w:vAlign w:val="bottom"/>
            <w:gridSpan w:val="2"/>
          </w:tcPr>
          <w:p>
            <w:pPr>
              <w:spacing w:after="0"/>
              <w:rPr>
                <w:sz w:val="19"/>
                <w:szCs w:val="19"/>
                <w:color w:val="auto"/>
              </w:rPr>
            </w:pPr>
          </w:p>
        </w:tc>
        <w:tc>
          <w:tcPr>
            <w:tcW w:w="6500" w:type="dxa"/>
            <w:vAlign w:val="bottom"/>
          </w:tcPr>
          <w:p>
            <w:pPr>
              <w:spacing w:after="0"/>
              <w:rPr>
                <w:sz w:val="19"/>
                <w:szCs w:val="19"/>
                <w:color w:val="auto"/>
              </w:rPr>
            </w:pPr>
          </w:p>
        </w:tc>
        <w:tc>
          <w:tcPr>
            <w:tcW w:w="41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Borders>
              <w:top w:val="single" w:sz="8" w:color="auto"/>
            </w:tcBorders>
          </w:tcPr>
          <w:p>
            <w:pPr>
              <w:jc w:val="right"/>
              <w:ind w:right="665"/>
              <w:spacing w:after="0"/>
              <w:rPr>
                <w:sz w:val="20"/>
                <w:szCs w:val="20"/>
                <w:color w:val="auto"/>
              </w:rPr>
            </w:pPr>
            <w:r>
              <w:rPr>
                <w:rFonts w:ascii="Arial" w:cs="Arial" w:eastAsia="Arial" w:hAnsi="Arial"/>
                <w:sz w:val="15"/>
                <w:szCs w:val="15"/>
                <w:color w:val="auto"/>
                <w:w w:val="71"/>
              </w:rPr>
              <w:t>6</w:t>
            </w:r>
          </w:p>
        </w:tc>
        <w:tc>
          <w:tcPr>
            <w:tcW w:w="650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Citizenship or Place of Organization</w:t>
            </w:r>
          </w:p>
        </w:tc>
        <w:tc>
          <w:tcPr>
            <w:tcW w:w="4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Cayman Island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p>
      <w:pPr>
        <w:spacing w:after="0" w:line="214"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7</w:t>
            </w:r>
          </w:p>
        </w:tc>
        <w:tc>
          <w:tcPr>
            <w:tcW w:w="5660" w:type="dxa"/>
            <w:vAlign w:val="bottom"/>
          </w:tcPr>
          <w:p>
            <w:pPr>
              <w:ind w:left="600"/>
              <w:spacing w:after="0"/>
              <w:rPr>
                <w:sz w:val="20"/>
                <w:szCs w:val="20"/>
                <w:color w:val="auto"/>
              </w:rPr>
            </w:pPr>
            <w:r>
              <w:rPr>
                <w:rFonts w:ascii="Arial" w:cs="Arial" w:eastAsia="Arial" w:hAnsi="Arial"/>
                <w:sz w:val="18"/>
                <w:szCs w:val="18"/>
                <w:color w:val="auto"/>
              </w:rPr>
              <w:t>Sole Voting Power</w:t>
            </w:r>
          </w:p>
        </w:tc>
        <w:tc>
          <w:tcPr>
            <w:tcW w:w="22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r>
      <w:tr>
        <w:trPr>
          <w:trHeight w:val="223"/>
        </w:trPr>
        <w:tc>
          <w:tcPr>
            <w:tcW w:w="80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2300" w:type="dxa"/>
            <w:vAlign w:val="bottom"/>
            <w:gridSpan w:val="2"/>
          </w:tcPr>
          <w:p>
            <w:pPr>
              <w:spacing w:after="0"/>
              <w:rPr>
                <w:sz w:val="19"/>
                <w:szCs w:val="19"/>
                <w:color w:val="auto"/>
              </w:rPr>
            </w:pPr>
          </w:p>
        </w:tc>
      </w:tr>
      <w:tr>
        <w:trPr>
          <w:trHeight w:val="230"/>
        </w:trPr>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w:t>
            </w:r>
          </w:p>
        </w:tc>
        <w:tc>
          <w:tcPr>
            <w:tcW w:w="56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Shared Voting Power (see Item 5 below)</w:t>
            </w: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80,130</w:t>
            </w:r>
          </w:p>
        </w:tc>
        <w:tc>
          <w:tcPr>
            <w:tcW w:w="20" w:type="dxa"/>
            <w:vAlign w:val="bottom"/>
          </w:tcPr>
          <w:p>
            <w:pPr>
              <w:spacing w:after="0"/>
              <w:rPr>
                <w:sz w:val="20"/>
                <w:szCs w:val="20"/>
                <w:color w:val="auto"/>
              </w:rPr>
            </w:pPr>
          </w:p>
        </w:tc>
      </w:tr>
      <w:tr>
        <w:trPr>
          <w:trHeight w:val="209"/>
        </w:trPr>
        <w:tc>
          <w:tcPr>
            <w:tcW w:w="800" w:type="dxa"/>
            <w:vAlign w:val="bottom"/>
            <w:tcBorders>
              <w:bottom w:val="single" w:sz="8" w:color="auto"/>
            </w:tcBorders>
          </w:tcPr>
          <w:p>
            <w:pPr>
              <w:spacing w:after="0"/>
              <w:rPr>
                <w:sz w:val="18"/>
                <w:szCs w:val="18"/>
                <w:color w:val="auto"/>
              </w:rPr>
            </w:pPr>
          </w:p>
        </w:tc>
        <w:tc>
          <w:tcPr>
            <w:tcW w:w="56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9</w:t>
            </w:r>
          </w:p>
        </w:tc>
        <w:tc>
          <w:tcPr>
            <w:tcW w:w="5660" w:type="dxa"/>
            <w:vAlign w:val="bottom"/>
          </w:tcPr>
          <w:p>
            <w:pPr>
              <w:ind w:left="600"/>
              <w:spacing w:after="0"/>
              <w:rPr>
                <w:sz w:val="20"/>
                <w:szCs w:val="20"/>
                <w:color w:val="auto"/>
              </w:rPr>
            </w:pPr>
            <w:r>
              <w:rPr>
                <w:rFonts w:ascii="Arial" w:cs="Arial" w:eastAsia="Arial" w:hAnsi="Arial"/>
                <w:sz w:val="18"/>
                <w:szCs w:val="18"/>
                <w:color w:val="auto"/>
              </w:rPr>
              <w:t>Sole Dispositive Power</w:t>
            </w:r>
          </w:p>
        </w:tc>
        <w:tc>
          <w:tcPr>
            <w:tcW w:w="22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r>
      <w:tr>
        <w:trPr>
          <w:trHeight w:val="209"/>
        </w:trPr>
        <w:tc>
          <w:tcPr>
            <w:tcW w:w="8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300" w:type="dxa"/>
            <w:vAlign w:val="bottom"/>
            <w:gridSpan w:val="2"/>
          </w:tcPr>
          <w:p>
            <w:pPr>
              <w:spacing w:after="0"/>
              <w:rPr>
                <w:sz w:val="18"/>
                <w:szCs w:val="18"/>
                <w:color w:val="auto"/>
              </w:rPr>
            </w:pPr>
          </w:p>
        </w:tc>
      </w:tr>
      <w:tr>
        <w:trPr>
          <w:trHeight w:val="230"/>
        </w:trPr>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w:t>
            </w:r>
          </w:p>
        </w:tc>
        <w:tc>
          <w:tcPr>
            <w:tcW w:w="56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Shared Dispositive Power (see Item 5 below)</w:t>
            </w: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80,130</w:t>
            </w:r>
          </w:p>
        </w:tc>
        <w:tc>
          <w:tcPr>
            <w:tcW w:w="20" w:type="dxa"/>
            <w:vAlign w:val="bottom"/>
          </w:tcPr>
          <w:p>
            <w:pPr>
              <w:spacing w:after="0"/>
              <w:rPr>
                <w:sz w:val="20"/>
                <w:szCs w:val="20"/>
                <w:color w:val="auto"/>
              </w:rPr>
            </w:pPr>
          </w:p>
        </w:tc>
      </w:tr>
    </w:tbl>
    <w:p>
      <w:pPr>
        <w:spacing w:after="0" w:line="182" w:lineRule="exact"/>
        <w:rPr>
          <w:sz w:val="20"/>
          <w:szCs w:val="20"/>
          <w:color w:val="auto"/>
        </w:rPr>
      </w:pPr>
    </w:p>
    <w:p>
      <w:pPr>
        <w:sectPr>
          <w:pgSz w:w="11900" w:h="16838" w:orient="portrait"/>
          <w:cols w:equalWidth="0" w:num="2">
            <w:col w:w="2440" w:space="240"/>
            <w:col w:w="8740"/>
          </w:cols>
          <w:pgMar w:left="240" w:top="769"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880" w:type="dxa"/>
            <w:vAlign w:val="bottom"/>
            <w:tcBorders>
              <w:top w:val="single" w:sz="8" w:color="auto"/>
            </w:tcBorders>
            <w:gridSpan w:val="2"/>
          </w:tcPr>
          <w:p>
            <w:pPr>
              <w:jc w:val="right"/>
              <w:ind w:right="615"/>
              <w:spacing w:after="0"/>
              <w:rPr>
                <w:sz w:val="20"/>
                <w:szCs w:val="20"/>
                <w:color w:val="auto"/>
              </w:rPr>
            </w:pPr>
            <w:r>
              <w:rPr>
                <w:rFonts w:ascii="Arial" w:cs="Arial" w:eastAsia="Arial" w:hAnsi="Arial"/>
                <w:sz w:val="18"/>
                <w:szCs w:val="18"/>
                <w:color w:val="auto"/>
                <w:w w:val="79"/>
              </w:rPr>
              <w:t>11</w:t>
            </w:r>
          </w:p>
        </w:tc>
        <w:tc>
          <w:tcPr>
            <w:tcW w:w="788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Aggregate Amount Beneficially Owned by Each Reporting Person</w:t>
            </w:r>
          </w:p>
        </w:tc>
        <w:tc>
          <w:tcPr>
            <w:tcW w:w="26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80,130</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8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jc w:val="right"/>
              <w:ind w:right="615"/>
              <w:spacing w:after="0"/>
              <w:rPr>
                <w:sz w:val="20"/>
                <w:szCs w:val="20"/>
                <w:color w:val="auto"/>
              </w:rPr>
            </w:pPr>
            <w:r>
              <w:rPr>
                <w:rFonts w:ascii="Arial" w:cs="Arial" w:eastAsia="Arial" w:hAnsi="Arial"/>
                <w:sz w:val="18"/>
                <w:szCs w:val="18"/>
                <w:color w:val="auto"/>
                <w:w w:val="79"/>
              </w:rPr>
              <w:t>12</w:t>
            </w:r>
          </w:p>
        </w:tc>
        <w:tc>
          <w:tcPr>
            <w:tcW w:w="7880" w:type="dxa"/>
            <w:vAlign w:val="bottom"/>
          </w:tcPr>
          <w:p>
            <w:pPr>
              <w:ind w:left="700"/>
              <w:spacing w:after="0"/>
              <w:rPr>
                <w:sz w:val="20"/>
                <w:szCs w:val="20"/>
                <w:color w:val="auto"/>
              </w:rPr>
            </w:pPr>
            <w:r>
              <w:rPr>
                <w:rFonts w:ascii="Arial" w:cs="Arial" w:eastAsia="Arial" w:hAnsi="Arial"/>
                <w:sz w:val="18"/>
                <w:szCs w:val="18"/>
                <w:color w:val="auto"/>
              </w:rPr>
              <w:t>Check if the Aggregate Amount in Row (11) Excludes Certain Shares</w:t>
            </w:r>
          </w:p>
        </w:tc>
        <w:tc>
          <w:tcPr>
            <w:tcW w:w="26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Borders>
              <w:top w:val="single" w:sz="8" w:color="auto"/>
            </w:tcBorders>
          </w:tcPr>
          <w:p>
            <w:pPr>
              <w:jc w:val="right"/>
              <w:ind w:right="615"/>
              <w:spacing w:after="0"/>
              <w:rPr>
                <w:sz w:val="20"/>
                <w:szCs w:val="20"/>
                <w:color w:val="auto"/>
              </w:rPr>
            </w:pPr>
            <w:r>
              <w:rPr>
                <w:rFonts w:ascii="Arial" w:cs="Arial" w:eastAsia="Arial" w:hAnsi="Arial"/>
                <w:sz w:val="17"/>
                <w:szCs w:val="17"/>
                <w:color w:val="auto"/>
                <w:w w:val="73"/>
              </w:rPr>
              <w:t>13</w:t>
            </w:r>
          </w:p>
        </w:tc>
        <w:tc>
          <w:tcPr>
            <w:tcW w:w="788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Percent of Class Represented by Amount in Row (11)</w:t>
            </w:r>
          </w:p>
        </w:tc>
        <w:tc>
          <w:tcPr>
            <w:tcW w:w="2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18"/>
                <w:szCs w:val="18"/>
                <w:color w:val="auto"/>
              </w:rPr>
            </w:pPr>
          </w:p>
        </w:tc>
        <w:tc>
          <w:tcPr>
            <w:tcW w:w="7880" w:type="dxa"/>
            <w:vAlign w:val="bottom"/>
          </w:tcPr>
          <w:p>
            <w:pPr>
              <w:spacing w:after="0"/>
              <w:rPr>
                <w:sz w:val="18"/>
                <w:szCs w:val="18"/>
                <w:color w:val="auto"/>
              </w:rPr>
            </w:pPr>
          </w:p>
        </w:tc>
        <w:tc>
          <w:tcPr>
            <w:tcW w:w="26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Borders>
              <w:top w:val="single" w:sz="8" w:color="auto"/>
            </w:tcBorders>
            <w:gridSpan w:val="2"/>
          </w:tcPr>
          <w:p>
            <w:pPr>
              <w:jc w:val="right"/>
              <w:ind w:right="615"/>
              <w:spacing w:after="0"/>
              <w:rPr>
                <w:sz w:val="20"/>
                <w:szCs w:val="20"/>
                <w:color w:val="auto"/>
              </w:rPr>
            </w:pPr>
            <w:r>
              <w:rPr>
                <w:rFonts w:ascii="Arial" w:cs="Arial" w:eastAsia="Arial" w:hAnsi="Arial"/>
                <w:sz w:val="18"/>
                <w:szCs w:val="18"/>
                <w:color w:val="auto"/>
                <w:w w:val="79"/>
              </w:rPr>
              <w:t>14</w:t>
            </w:r>
          </w:p>
        </w:tc>
        <w:tc>
          <w:tcPr>
            <w:tcW w:w="788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Type of Reporting Person</w:t>
            </w:r>
          </w:p>
        </w:tc>
        <w:tc>
          <w:tcPr>
            <w:tcW w:w="2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OO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8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1"/>
        </w:trPr>
        <w:tc>
          <w:tcPr>
            <w:tcW w:w="20" w:type="dxa"/>
            <w:vAlign w:val="bottom"/>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788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25278X109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40" w:type="dxa"/>
            <w:vAlign w:val="bottom"/>
            <w:tcBorders>
              <w:top w:val="single" w:sz="8" w:color="auto"/>
            </w:tcBorders>
            <w:gridSpan w:val="2"/>
          </w:tcPr>
          <w:p>
            <w:pPr>
              <w:jc w:val="right"/>
              <w:ind w:right="665"/>
              <w:spacing w:after="0"/>
              <w:rPr>
                <w:sz w:val="20"/>
                <w:szCs w:val="20"/>
                <w:color w:val="auto"/>
              </w:rPr>
            </w:pPr>
            <w:r>
              <w:rPr>
                <w:rFonts w:ascii="Arial" w:cs="Arial" w:eastAsia="Arial" w:hAnsi="Arial"/>
                <w:sz w:val="18"/>
                <w:szCs w:val="18"/>
                <w:color w:val="auto"/>
                <w:w w:val="79"/>
              </w:rPr>
              <w:t>1</w:t>
            </w:r>
          </w:p>
        </w:tc>
        <w:tc>
          <w:tcPr>
            <w:tcW w:w="720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Names of Reporting Person.</w:t>
            </w:r>
          </w:p>
        </w:tc>
        <w:tc>
          <w:tcPr>
            <w:tcW w:w="34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Wexford Capital LP</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20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 w:type="dxa"/>
            <w:vAlign w:val="bottom"/>
            <w:gridSpan w:val="2"/>
          </w:tcPr>
          <w:p>
            <w:pPr>
              <w:jc w:val="right"/>
              <w:ind w:right="665"/>
              <w:spacing w:after="0" w:line="201" w:lineRule="exact"/>
              <w:rPr>
                <w:sz w:val="20"/>
                <w:szCs w:val="20"/>
                <w:color w:val="auto"/>
              </w:rPr>
            </w:pPr>
            <w:r>
              <w:rPr>
                <w:rFonts w:ascii="Arial" w:cs="Arial" w:eastAsia="Arial" w:hAnsi="Arial"/>
                <w:sz w:val="18"/>
                <w:szCs w:val="18"/>
                <w:color w:val="auto"/>
                <w:w w:val="79"/>
              </w:rPr>
              <w:t>2</w:t>
            </w:r>
          </w:p>
        </w:tc>
        <w:tc>
          <w:tcPr>
            <w:tcW w:w="7200" w:type="dxa"/>
            <w:vAlign w:val="bottom"/>
          </w:tcPr>
          <w:p>
            <w:pPr>
              <w:ind w:left="740"/>
              <w:spacing w:after="0" w:line="201" w:lineRule="exact"/>
              <w:rPr>
                <w:sz w:val="20"/>
                <w:szCs w:val="20"/>
                <w:color w:val="auto"/>
              </w:rPr>
            </w:pPr>
            <w:r>
              <w:rPr>
                <w:rFonts w:ascii="Arial" w:cs="Arial" w:eastAsia="Arial" w:hAnsi="Arial"/>
                <w:sz w:val="18"/>
                <w:szCs w:val="18"/>
                <w:color w:val="auto"/>
              </w:rPr>
              <w:t>Check the Appropriate Box if a Member of a Group</w:t>
            </w:r>
          </w:p>
        </w:tc>
        <w:tc>
          <w:tcPr>
            <w:tcW w:w="3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0" w:type="dxa"/>
            <w:vAlign w:val="bottom"/>
          </w:tcPr>
          <w:p>
            <w:pPr>
              <w:ind w:left="740"/>
              <w:spacing w:after="0"/>
              <w:rPr>
                <w:sz w:val="20"/>
                <w:szCs w:val="20"/>
                <w:color w:val="auto"/>
              </w:rPr>
            </w:pPr>
            <w:r>
              <w:rPr>
                <w:rFonts w:ascii="Arial" w:cs="Arial" w:eastAsia="Arial" w:hAnsi="Arial"/>
                <w:sz w:val="18"/>
                <w:szCs w:val="18"/>
                <w:color w:val="auto"/>
              </w:rPr>
              <w:t>(See Instructions)</w:t>
            </w:r>
          </w:p>
        </w:tc>
        <w:tc>
          <w:tcPr>
            <w:tcW w:w="3240" w:type="dxa"/>
            <w:vAlign w:val="bottom"/>
            <w:vMerge w:val="restart"/>
          </w:tcPr>
          <w:p>
            <w:pPr>
              <w:jc w:val="right"/>
              <w:spacing w:after="0"/>
              <w:rPr>
                <w:sz w:val="20"/>
                <w:szCs w:val="20"/>
                <w:color w:val="auto"/>
              </w:rPr>
            </w:pPr>
            <w:r>
              <w:rPr>
                <w:rFonts w:ascii="Arial" w:cs="Arial" w:eastAsia="Arial" w:hAnsi="Arial"/>
                <w:sz w:val="18"/>
                <w:szCs w:val="18"/>
                <w:color w:val="auto"/>
              </w:rPr>
              <w:t>(a)</w:t>
            </w: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p</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3240" w:type="dxa"/>
            <w:vAlign w:val="bottom"/>
            <w:vMerge w:val="continue"/>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(b)</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Borders>
              <w:top w:val="single" w:sz="8" w:color="auto"/>
            </w:tcBorders>
          </w:tcPr>
          <w:p>
            <w:pPr>
              <w:jc w:val="right"/>
              <w:ind w:right="665"/>
              <w:spacing w:after="0"/>
              <w:rPr>
                <w:sz w:val="20"/>
                <w:szCs w:val="20"/>
                <w:color w:val="auto"/>
              </w:rPr>
            </w:pPr>
            <w:r>
              <w:rPr>
                <w:rFonts w:ascii="Arial" w:cs="Arial" w:eastAsia="Arial" w:hAnsi="Arial"/>
                <w:sz w:val="15"/>
                <w:szCs w:val="15"/>
                <w:color w:val="auto"/>
                <w:w w:val="71"/>
              </w:rPr>
              <w:t>3</w:t>
            </w:r>
          </w:p>
        </w:tc>
        <w:tc>
          <w:tcPr>
            <w:tcW w:w="720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SEC Use Only</w:t>
            </w:r>
          </w:p>
        </w:tc>
        <w:tc>
          <w:tcPr>
            <w:tcW w:w="3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40" w:type="dxa"/>
            <w:vAlign w:val="bottom"/>
            <w:gridSpan w:val="2"/>
          </w:tcPr>
          <w:p>
            <w:pPr>
              <w:spacing w:after="0"/>
              <w:rPr>
                <w:sz w:val="18"/>
                <w:szCs w:val="18"/>
                <w:color w:val="auto"/>
              </w:rPr>
            </w:pPr>
          </w:p>
        </w:tc>
        <w:tc>
          <w:tcPr>
            <w:tcW w:w="7200" w:type="dxa"/>
            <w:vAlign w:val="bottom"/>
          </w:tcPr>
          <w:p>
            <w:pPr>
              <w:spacing w:after="0"/>
              <w:rPr>
                <w:sz w:val="18"/>
                <w:szCs w:val="18"/>
                <w:color w:val="auto"/>
              </w:rPr>
            </w:pPr>
          </w:p>
        </w:tc>
        <w:tc>
          <w:tcPr>
            <w:tcW w:w="34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Borders>
              <w:top w:val="single" w:sz="8" w:color="auto"/>
            </w:tcBorders>
            <w:gridSpan w:val="2"/>
          </w:tcPr>
          <w:p>
            <w:pPr>
              <w:jc w:val="right"/>
              <w:ind w:right="665"/>
              <w:spacing w:after="0"/>
              <w:rPr>
                <w:sz w:val="20"/>
                <w:szCs w:val="20"/>
                <w:color w:val="auto"/>
              </w:rPr>
            </w:pPr>
            <w:r>
              <w:rPr>
                <w:rFonts w:ascii="Arial" w:cs="Arial" w:eastAsia="Arial" w:hAnsi="Arial"/>
                <w:sz w:val="18"/>
                <w:szCs w:val="18"/>
                <w:color w:val="auto"/>
                <w:w w:val="79"/>
              </w:rPr>
              <w:t>4</w:t>
            </w:r>
          </w:p>
        </w:tc>
        <w:tc>
          <w:tcPr>
            <w:tcW w:w="720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Source of Funds</w:t>
            </w:r>
          </w:p>
        </w:tc>
        <w:tc>
          <w:tcPr>
            <w:tcW w:w="33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OO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tcBorders>
            <w:gridSpan w:val="2"/>
          </w:tcPr>
          <w:p>
            <w:pPr>
              <w:spacing w:after="0"/>
              <w:rPr>
                <w:sz w:val="18"/>
                <w:szCs w:val="18"/>
                <w:color w:val="auto"/>
              </w:rPr>
            </w:pPr>
          </w:p>
        </w:tc>
        <w:tc>
          <w:tcPr>
            <w:tcW w:w="720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 w:type="dxa"/>
            <w:vAlign w:val="bottom"/>
            <w:gridSpan w:val="2"/>
          </w:tcPr>
          <w:p>
            <w:pPr>
              <w:jc w:val="right"/>
              <w:ind w:right="665"/>
              <w:spacing w:after="0" w:line="201" w:lineRule="exact"/>
              <w:rPr>
                <w:sz w:val="20"/>
                <w:szCs w:val="20"/>
                <w:color w:val="auto"/>
              </w:rPr>
            </w:pPr>
            <w:r>
              <w:rPr>
                <w:rFonts w:ascii="Arial" w:cs="Arial" w:eastAsia="Arial" w:hAnsi="Arial"/>
                <w:sz w:val="18"/>
                <w:szCs w:val="18"/>
                <w:color w:val="auto"/>
                <w:w w:val="79"/>
              </w:rPr>
              <w:t>5</w:t>
            </w:r>
          </w:p>
        </w:tc>
        <w:tc>
          <w:tcPr>
            <w:tcW w:w="7200" w:type="dxa"/>
            <w:vAlign w:val="bottom"/>
          </w:tcPr>
          <w:p>
            <w:pPr>
              <w:ind w:left="740"/>
              <w:spacing w:after="0" w:line="201" w:lineRule="exact"/>
              <w:rPr>
                <w:sz w:val="20"/>
                <w:szCs w:val="20"/>
                <w:color w:val="auto"/>
              </w:rPr>
            </w:pPr>
            <w:r>
              <w:rPr>
                <w:rFonts w:ascii="Arial" w:cs="Arial" w:eastAsia="Arial" w:hAnsi="Arial"/>
                <w:sz w:val="18"/>
                <w:szCs w:val="18"/>
                <w:color w:val="auto"/>
              </w:rPr>
              <w:t>Check  if  Disclosure  of  Legal  Proceedings  is  Required</w:t>
            </w:r>
          </w:p>
        </w:tc>
        <w:tc>
          <w:tcPr>
            <w:tcW w:w="3240" w:type="dxa"/>
            <w:vAlign w:val="bottom"/>
          </w:tcPr>
          <w:p>
            <w:pPr>
              <w:spacing w:after="0"/>
              <w:rPr>
                <w:sz w:val="17"/>
                <w:szCs w:val="17"/>
                <w:color w:val="auto"/>
              </w:rPr>
            </w:pPr>
          </w:p>
        </w:tc>
        <w:tc>
          <w:tcPr>
            <w:tcW w:w="1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0" w:type="dxa"/>
            <w:vAlign w:val="bottom"/>
          </w:tcPr>
          <w:p>
            <w:pPr>
              <w:ind w:left="740"/>
              <w:spacing w:after="0"/>
              <w:rPr>
                <w:sz w:val="20"/>
                <w:szCs w:val="20"/>
                <w:color w:val="auto"/>
              </w:rPr>
            </w:pPr>
            <w:r>
              <w:rPr>
                <w:rFonts w:ascii="Arial" w:cs="Arial" w:eastAsia="Arial" w:hAnsi="Arial"/>
                <w:sz w:val="18"/>
                <w:szCs w:val="18"/>
                <w:color w:val="auto"/>
              </w:rPr>
              <w:t>Pursuant to Items 2(d) or 2(e)</w:t>
            </w:r>
          </w:p>
        </w:tc>
        <w:tc>
          <w:tcPr>
            <w:tcW w:w="3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 w:type="dxa"/>
            <w:vAlign w:val="bottom"/>
            <w:gridSpan w:val="2"/>
          </w:tcPr>
          <w:p>
            <w:pPr>
              <w:spacing w:after="0"/>
              <w:rPr>
                <w:sz w:val="19"/>
                <w:szCs w:val="19"/>
                <w:color w:val="auto"/>
              </w:rPr>
            </w:pPr>
          </w:p>
        </w:tc>
        <w:tc>
          <w:tcPr>
            <w:tcW w:w="7200" w:type="dxa"/>
            <w:vAlign w:val="bottom"/>
          </w:tcPr>
          <w:p>
            <w:pPr>
              <w:spacing w:after="0"/>
              <w:rPr>
                <w:sz w:val="19"/>
                <w:szCs w:val="19"/>
                <w:color w:val="auto"/>
              </w:rPr>
            </w:pPr>
          </w:p>
        </w:tc>
        <w:tc>
          <w:tcPr>
            <w:tcW w:w="34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Borders>
              <w:top w:val="single" w:sz="8" w:color="auto"/>
            </w:tcBorders>
          </w:tcPr>
          <w:p>
            <w:pPr>
              <w:jc w:val="right"/>
              <w:ind w:right="665"/>
              <w:spacing w:after="0"/>
              <w:rPr>
                <w:sz w:val="20"/>
                <w:szCs w:val="20"/>
                <w:color w:val="auto"/>
              </w:rPr>
            </w:pPr>
            <w:r>
              <w:rPr>
                <w:rFonts w:ascii="Arial" w:cs="Arial" w:eastAsia="Arial" w:hAnsi="Arial"/>
                <w:sz w:val="15"/>
                <w:szCs w:val="15"/>
                <w:color w:val="auto"/>
                <w:w w:val="71"/>
              </w:rPr>
              <w:t>6</w:t>
            </w:r>
          </w:p>
        </w:tc>
        <w:tc>
          <w:tcPr>
            <w:tcW w:w="720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Citizenship or Place of Organization</w:t>
            </w:r>
          </w:p>
        </w:tc>
        <w:tc>
          <w:tcPr>
            <w:tcW w:w="33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p>
      <w:pPr>
        <w:jc w:val="both"/>
        <w:ind w:left="180"/>
        <w:spacing w:after="0" w:line="263" w:lineRule="auto"/>
        <w:rPr>
          <w:sz w:val="20"/>
          <w:szCs w:val="20"/>
          <w:color w:val="auto"/>
        </w:rPr>
      </w:pPr>
      <w:r>
        <w:rPr>
          <w:rFonts w:ascii="Arial" w:cs="Arial" w:eastAsia="Arial" w:hAnsi="Arial"/>
          <w:sz w:val="18"/>
          <w:szCs w:val="18"/>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7</w:t>
            </w:r>
          </w:p>
        </w:tc>
        <w:tc>
          <w:tcPr>
            <w:tcW w:w="5500" w:type="dxa"/>
            <w:vAlign w:val="bottom"/>
          </w:tcPr>
          <w:p>
            <w:pPr>
              <w:ind w:left="600"/>
              <w:spacing w:after="0"/>
              <w:rPr>
                <w:sz w:val="20"/>
                <w:szCs w:val="20"/>
                <w:color w:val="auto"/>
              </w:rPr>
            </w:pPr>
            <w:r>
              <w:rPr>
                <w:rFonts w:ascii="Arial" w:cs="Arial" w:eastAsia="Arial" w:hAnsi="Arial"/>
                <w:sz w:val="18"/>
                <w:szCs w:val="18"/>
                <w:color w:val="auto"/>
              </w:rPr>
              <w:t>Sole Voting Power</w:t>
            </w:r>
          </w:p>
        </w:tc>
        <w:tc>
          <w:tcPr>
            <w:tcW w:w="2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1"/>
        </w:trPr>
        <w:tc>
          <w:tcPr>
            <w:tcW w:w="80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8</w:t>
            </w:r>
          </w:p>
        </w:tc>
        <w:tc>
          <w:tcPr>
            <w:tcW w:w="5500" w:type="dxa"/>
            <w:vAlign w:val="bottom"/>
          </w:tcPr>
          <w:p>
            <w:pPr>
              <w:ind w:left="600"/>
              <w:spacing w:after="0"/>
              <w:rPr>
                <w:sz w:val="20"/>
                <w:szCs w:val="20"/>
                <w:color w:val="auto"/>
              </w:rPr>
            </w:pPr>
            <w:r>
              <w:rPr>
                <w:rFonts w:ascii="Arial" w:cs="Arial" w:eastAsia="Arial" w:hAnsi="Arial"/>
                <w:sz w:val="18"/>
                <w:szCs w:val="18"/>
                <w:color w:val="auto"/>
              </w:rPr>
              <w:t>Shared Voting Power (see Item 5 below)</w:t>
            </w:r>
          </w:p>
        </w:tc>
        <w:tc>
          <w:tcPr>
            <w:tcW w:w="2440" w:type="dxa"/>
            <w:vAlign w:val="bottom"/>
          </w:tcPr>
          <w:p>
            <w:pPr>
              <w:jc w:val="right"/>
              <w:spacing w:after="0"/>
              <w:rPr>
                <w:sz w:val="20"/>
                <w:szCs w:val="20"/>
                <w:color w:val="auto"/>
              </w:rPr>
            </w:pPr>
            <w:r>
              <w:rPr>
                <w:rFonts w:ascii="Arial" w:cs="Arial" w:eastAsia="Arial" w:hAnsi="Arial"/>
                <w:sz w:val="18"/>
                <w:szCs w:val="18"/>
                <w:color w:val="auto"/>
              </w:rPr>
              <w:t>10,738,202</w:t>
            </w:r>
          </w:p>
        </w:tc>
      </w:tr>
      <w:tr>
        <w:trPr>
          <w:trHeight w:val="209"/>
        </w:trPr>
        <w:tc>
          <w:tcPr>
            <w:tcW w:w="80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9</w:t>
            </w:r>
          </w:p>
        </w:tc>
        <w:tc>
          <w:tcPr>
            <w:tcW w:w="5500" w:type="dxa"/>
            <w:vAlign w:val="bottom"/>
          </w:tcPr>
          <w:p>
            <w:pPr>
              <w:ind w:left="600"/>
              <w:spacing w:after="0"/>
              <w:rPr>
                <w:sz w:val="20"/>
                <w:szCs w:val="20"/>
                <w:color w:val="auto"/>
              </w:rPr>
            </w:pPr>
            <w:r>
              <w:rPr>
                <w:rFonts w:ascii="Arial" w:cs="Arial" w:eastAsia="Arial" w:hAnsi="Arial"/>
                <w:sz w:val="18"/>
                <w:szCs w:val="18"/>
                <w:color w:val="auto"/>
              </w:rPr>
              <w:t>Sole Dispositive Power</w:t>
            </w:r>
          </w:p>
        </w:tc>
        <w:tc>
          <w:tcPr>
            <w:tcW w:w="2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09"/>
        </w:trPr>
        <w:tc>
          <w:tcPr>
            <w:tcW w:w="80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w:t>
            </w:r>
          </w:p>
        </w:tc>
        <w:tc>
          <w:tcPr>
            <w:tcW w:w="5500" w:type="dxa"/>
            <w:vAlign w:val="bottom"/>
          </w:tcPr>
          <w:p>
            <w:pPr>
              <w:ind w:left="600"/>
              <w:spacing w:after="0"/>
              <w:rPr>
                <w:sz w:val="20"/>
                <w:szCs w:val="20"/>
                <w:color w:val="auto"/>
              </w:rPr>
            </w:pPr>
            <w:r>
              <w:rPr>
                <w:rFonts w:ascii="Arial" w:cs="Arial" w:eastAsia="Arial" w:hAnsi="Arial"/>
                <w:sz w:val="18"/>
                <w:szCs w:val="18"/>
                <w:color w:val="auto"/>
              </w:rPr>
              <w:t>Shared Dispositive Power (see Item 5 below)</w:t>
            </w:r>
          </w:p>
        </w:tc>
        <w:tc>
          <w:tcPr>
            <w:tcW w:w="2440" w:type="dxa"/>
            <w:vAlign w:val="bottom"/>
          </w:tcPr>
          <w:p>
            <w:pPr>
              <w:jc w:val="right"/>
              <w:spacing w:after="0"/>
              <w:rPr>
                <w:sz w:val="20"/>
                <w:szCs w:val="20"/>
                <w:color w:val="auto"/>
              </w:rPr>
            </w:pPr>
            <w:r>
              <w:rPr>
                <w:rFonts w:ascii="Arial" w:cs="Arial" w:eastAsia="Arial" w:hAnsi="Arial"/>
                <w:sz w:val="18"/>
                <w:szCs w:val="18"/>
                <w:color w:val="auto"/>
              </w:rPr>
              <w:t>10,738,202</w:t>
            </w:r>
          </w:p>
        </w:tc>
      </w:tr>
    </w:tbl>
    <w:p>
      <w:pPr>
        <w:spacing w:after="0" w:line="182" w:lineRule="exact"/>
        <w:rPr>
          <w:sz w:val="20"/>
          <w:szCs w:val="20"/>
          <w:color w:val="auto"/>
        </w:rPr>
      </w:pPr>
    </w:p>
    <w:p>
      <w:pPr>
        <w:sectPr>
          <w:pgSz w:w="11900" w:h="16838" w:orient="portrait"/>
          <w:cols w:equalWidth="0" w:num="2">
            <w:col w:w="2440" w:space="240"/>
            <w:col w:w="8740"/>
          </w:cols>
          <w:pgMar w:left="240" w:top="769"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880" w:type="dxa"/>
            <w:vAlign w:val="bottom"/>
            <w:tcBorders>
              <w:top w:val="single" w:sz="8" w:color="auto"/>
            </w:tcBorders>
            <w:gridSpan w:val="2"/>
          </w:tcPr>
          <w:p>
            <w:pPr>
              <w:jc w:val="right"/>
              <w:ind w:right="615"/>
              <w:spacing w:after="0"/>
              <w:rPr>
                <w:sz w:val="20"/>
                <w:szCs w:val="20"/>
                <w:color w:val="auto"/>
              </w:rPr>
            </w:pPr>
            <w:r>
              <w:rPr>
                <w:rFonts w:ascii="Arial" w:cs="Arial" w:eastAsia="Arial" w:hAnsi="Arial"/>
                <w:sz w:val="18"/>
                <w:szCs w:val="18"/>
                <w:color w:val="auto"/>
                <w:w w:val="79"/>
              </w:rPr>
              <w:t>11</w:t>
            </w:r>
          </w:p>
        </w:tc>
        <w:tc>
          <w:tcPr>
            <w:tcW w:w="774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Aggregate Amount Beneficially Owned by Each Reporting Person</w:t>
            </w:r>
          </w:p>
        </w:tc>
        <w:tc>
          <w:tcPr>
            <w:tcW w:w="2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10,738,202</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7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jc w:val="right"/>
              <w:ind w:right="615"/>
              <w:spacing w:after="0"/>
              <w:rPr>
                <w:sz w:val="20"/>
                <w:szCs w:val="20"/>
                <w:color w:val="auto"/>
              </w:rPr>
            </w:pPr>
            <w:r>
              <w:rPr>
                <w:rFonts w:ascii="Arial" w:cs="Arial" w:eastAsia="Arial" w:hAnsi="Arial"/>
                <w:sz w:val="18"/>
                <w:szCs w:val="18"/>
                <w:color w:val="auto"/>
                <w:w w:val="79"/>
              </w:rPr>
              <w:t>12</w:t>
            </w:r>
          </w:p>
        </w:tc>
        <w:tc>
          <w:tcPr>
            <w:tcW w:w="7740" w:type="dxa"/>
            <w:vAlign w:val="bottom"/>
          </w:tcPr>
          <w:p>
            <w:pPr>
              <w:ind w:left="700"/>
              <w:spacing w:after="0"/>
              <w:rPr>
                <w:sz w:val="20"/>
                <w:szCs w:val="20"/>
                <w:color w:val="auto"/>
              </w:rPr>
            </w:pPr>
            <w:r>
              <w:rPr>
                <w:rFonts w:ascii="Arial" w:cs="Arial" w:eastAsia="Arial" w:hAnsi="Arial"/>
                <w:sz w:val="18"/>
                <w:szCs w:val="18"/>
                <w:color w:val="auto"/>
              </w:rPr>
              <w:t>Check if the Aggregate Amount in Row (11) Excludes Certain Shares</w:t>
            </w:r>
          </w:p>
        </w:tc>
        <w:tc>
          <w:tcPr>
            <w:tcW w:w="2800" w:type="dxa"/>
            <w:vAlign w:val="bottom"/>
            <w:vMerge w:val="restart"/>
          </w:tcPr>
          <w:p>
            <w:pPr>
              <w:jc w:val="right"/>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7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jc w:val="right"/>
              <w:ind w:right="615"/>
              <w:spacing w:after="0"/>
              <w:rPr>
                <w:sz w:val="20"/>
                <w:szCs w:val="20"/>
                <w:color w:val="auto"/>
              </w:rPr>
            </w:pPr>
            <w:r>
              <w:rPr>
                <w:rFonts w:ascii="Arial" w:cs="Arial" w:eastAsia="Arial" w:hAnsi="Arial"/>
                <w:sz w:val="17"/>
                <w:szCs w:val="17"/>
                <w:color w:val="auto"/>
                <w:w w:val="73"/>
              </w:rPr>
              <w:t>13</w:t>
            </w:r>
          </w:p>
        </w:tc>
        <w:tc>
          <w:tcPr>
            <w:tcW w:w="7740" w:type="dxa"/>
            <w:vAlign w:val="bottom"/>
          </w:tcPr>
          <w:p>
            <w:pPr>
              <w:ind w:left="700"/>
              <w:spacing w:after="0"/>
              <w:rPr>
                <w:sz w:val="20"/>
                <w:szCs w:val="20"/>
                <w:color w:val="auto"/>
              </w:rPr>
            </w:pPr>
            <w:r>
              <w:rPr>
                <w:rFonts w:ascii="Arial" w:cs="Arial" w:eastAsia="Arial" w:hAnsi="Arial"/>
                <w:sz w:val="18"/>
                <w:szCs w:val="18"/>
                <w:color w:val="auto"/>
              </w:rPr>
              <w:t>Percent of Class Represented by Amount in Row (11)</w:t>
            </w:r>
          </w:p>
        </w:tc>
        <w:tc>
          <w:tcPr>
            <w:tcW w:w="280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9"/>
        </w:trPr>
        <w:tc>
          <w:tcPr>
            <w:tcW w:w="880" w:type="dxa"/>
            <w:vAlign w:val="bottom"/>
            <w:tcBorders>
              <w:bottom w:val="single" w:sz="8" w:color="auto"/>
            </w:tcBorders>
            <w:gridSpan w:val="2"/>
          </w:tcPr>
          <w:p>
            <w:pPr>
              <w:spacing w:after="0"/>
              <w:rPr>
                <w:sz w:val="18"/>
                <w:szCs w:val="18"/>
                <w:color w:val="auto"/>
              </w:rPr>
            </w:pPr>
          </w:p>
        </w:tc>
        <w:tc>
          <w:tcPr>
            <w:tcW w:w="77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jc w:val="right"/>
              <w:ind w:right="615"/>
              <w:spacing w:after="0"/>
              <w:rPr>
                <w:sz w:val="20"/>
                <w:szCs w:val="20"/>
                <w:color w:val="auto"/>
              </w:rPr>
            </w:pPr>
            <w:r>
              <w:rPr>
                <w:rFonts w:ascii="Arial" w:cs="Arial" w:eastAsia="Arial" w:hAnsi="Arial"/>
                <w:sz w:val="18"/>
                <w:szCs w:val="18"/>
                <w:color w:val="auto"/>
                <w:w w:val="79"/>
              </w:rPr>
              <w:t>14</w:t>
            </w:r>
          </w:p>
        </w:tc>
        <w:tc>
          <w:tcPr>
            <w:tcW w:w="7740" w:type="dxa"/>
            <w:vAlign w:val="bottom"/>
          </w:tcPr>
          <w:p>
            <w:pPr>
              <w:ind w:left="700"/>
              <w:spacing w:after="0"/>
              <w:rPr>
                <w:sz w:val="20"/>
                <w:szCs w:val="20"/>
                <w:color w:val="auto"/>
              </w:rPr>
            </w:pPr>
            <w:r>
              <w:rPr>
                <w:rFonts w:ascii="Arial" w:cs="Arial" w:eastAsia="Arial" w:hAnsi="Arial"/>
                <w:sz w:val="18"/>
                <w:szCs w:val="18"/>
                <w:color w:val="auto"/>
              </w:rPr>
              <w:t>Type of Reporting Person</w:t>
            </w:r>
          </w:p>
        </w:tc>
        <w:tc>
          <w:tcPr>
            <w:tcW w:w="2800" w:type="dxa"/>
            <w:vAlign w:val="bottom"/>
          </w:tcPr>
          <w:p>
            <w:pPr>
              <w:jc w:val="right"/>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7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1"/>
        </w:trPr>
        <w:tc>
          <w:tcPr>
            <w:tcW w:w="20" w:type="dxa"/>
            <w:vAlign w:val="bottom"/>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774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25278X109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40" w:type="dxa"/>
            <w:vAlign w:val="bottom"/>
            <w:tcBorders>
              <w:top w:val="single" w:sz="8" w:color="auto"/>
            </w:tcBorders>
            <w:gridSpan w:val="2"/>
          </w:tcPr>
          <w:p>
            <w:pPr>
              <w:jc w:val="right"/>
              <w:ind w:right="665"/>
              <w:spacing w:after="0"/>
              <w:rPr>
                <w:sz w:val="20"/>
                <w:szCs w:val="20"/>
                <w:color w:val="auto"/>
              </w:rPr>
            </w:pPr>
            <w:r>
              <w:rPr>
                <w:rFonts w:ascii="Arial" w:cs="Arial" w:eastAsia="Arial" w:hAnsi="Arial"/>
                <w:sz w:val="18"/>
                <w:szCs w:val="18"/>
                <w:color w:val="auto"/>
                <w:w w:val="79"/>
              </w:rPr>
              <w:t>1</w:t>
            </w:r>
          </w:p>
        </w:tc>
        <w:tc>
          <w:tcPr>
            <w:tcW w:w="728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Names of Reporting Person.</w:t>
            </w:r>
          </w:p>
        </w:tc>
        <w:tc>
          <w:tcPr>
            <w:tcW w:w="334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Wexford GP LLC</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gridSpan w:val="2"/>
          </w:tcPr>
          <w:p>
            <w:pPr>
              <w:jc w:val="right"/>
              <w:ind w:right="665"/>
              <w:spacing w:after="0"/>
              <w:rPr>
                <w:sz w:val="20"/>
                <w:szCs w:val="20"/>
                <w:color w:val="auto"/>
              </w:rPr>
            </w:pPr>
            <w:r>
              <w:rPr>
                <w:rFonts w:ascii="Arial" w:cs="Arial" w:eastAsia="Arial" w:hAnsi="Arial"/>
                <w:sz w:val="18"/>
                <w:szCs w:val="18"/>
                <w:color w:val="auto"/>
                <w:w w:val="79"/>
              </w:rPr>
              <w:t>2</w:t>
            </w:r>
          </w:p>
        </w:tc>
        <w:tc>
          <w:tcPr>
            <w:tcW w:w="7280" w:type="dxa"/>
            <w:vAlign w:val="bottom"/>
          </w:tcPr>
          <w:p>
            <w:pPr>
              <w:ind w:left="740"/>
              <w:spacing w:after="0"/>
              <w:rPr>
                <w:sz w:val="20"/>
                <w:szCs w:val="20"/>
                <w:color w:val="auto"/>
              </w:rPr>
            </w:pPr>
            <w:r>
              <w:rPr>
                <w:rFonts w:ascii="Arial" w:cs="Arial" w:eastAsia="Arial" w:hAnsi="Arial"/>
                <w:sz w:val="18"/>
                <w:szCs w:val="18"/>
                <w:color w:val="auto"/>
              </w:rPr>
              <w:t>Check the Appropriate Box if a Member of a Group</w:t>
            </w:r>
          </w:p>
        </w:tc>
        <w:tc>
          <w:tcPr>
            <w:tcW w:w="3160" w:type="dxa"/>
            <w:vAlign w:val="bottom"/>
            <w:vMerge w:val="restart"/>
          </w:tcPr>
          <w:p>
            <w:pPr>
              <w:jc w:val="right"/>
              <w:spacing w:after="0"/>
              <w:rPr>
                <w:sz w:val="20"/>
                <w:szCs w:val="20"/>
                <w:color w:val="auto"/>
              </w:rPr>
            </w:pPr>
            <w:r>
              <w:rPr>
                <w:rFonts w:ascii="Arial" w:cs="Arial" w:eastAsia="Arial" w:hAnsi="Arial"/>
                <w:sz w:val="18"/>
                <w:szCs w:val="18"/>
                <w:color w:val="auto"/>
              </w:rPr>
              <w:t>(a)</w:t>
            </w:r>
          </w:p>
        </w:tc>
        <w:tc>
          <w:tcPr>
            <w:tcW w:w="18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p</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3160" w:type="dxa"/>
            <w:vAlign w:val="bottom"/>
            <w:vMerge w:val="continue"/>
          </w:tcPr>
          <w:p>
            <w:pPr>
              <w:spacing w:after="0"/>
              <w:rPr>
                <w:sz w:val="16"/>
                <w:szCs w:val="16"/>
                <w:color w:val="auto"/>
              </w:rPr>
            </w:pPr>
          </w:p>
        </w:tc>
        <w:tc>
          <w:tcPr>
            <w:tcW w:w="1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(b)</w:t>
            </w:r>
          </w:p>
        </w:tc>
        <w:tc>
          <w:tcPr>
            <w:tcW w:w="180" w:type="dxa"/>
            <w:vAlign w:val="bottom"/>
            <w:gridSpan w:val="3"/>
          </w:tcPr>
          <w:p>
            <w:pPr>
              <w:jc w:val="right"/>
              <w:ind w:right="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Borders>
              <w:top w:val="single" w:sz="8" w:color="auto"/>
            </w:tcBorders>
          </w:tcPr>
          <w:p>
            <w:pPr>
              <w:jc w:val="right"/>
              <w:ind w:right="665"/>
              <w:spacing w:after="0"/>
              <w:rPr>
                <w:sz w:val="20"/>
                <w:szCs w:val="20"/>
                <w:color w:val="auto"/>
              </w:rPr>
            </w:pPr>
            <w:r>
              <w:rPr>
                <w:rFonts w:ascii="Arial" w:cs="Arial" w:eastAsia="Arial" w:hAnsi="Arial"/>
                <w:sz w:val="15"/>
                <w:szCs w:val="15"/>
                <w:color w:val="auto"/>
                <w:w w:val="71"/>
              </w:rPr>
              <w:t>3</w:t>
            </w:r>
          </w:p>
        </w:tc>
        <w:tc>
          <w:tcPr>
            <w:tcW w:w="728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SEC Use Only</w:t>
            </w:r>
          </w:p>
        </w:tc>
        <w:tc>
          <w:tcPr>
            <w:tcW w:w="3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40" w:type="dxa"/>
            <w:vAlign w:val="bottom"/>
            <w:gridSpan w:val="2"/>
          </w:tcPr>
          <w:p>
            <w:pPr>
              <w:spacing w:after="0"/>
              <w:rPr>
                <w:sz w:val="18"/>
                <w:szCs w:val="18"/>
                <w:color w:val="auto"/>
              </w:rPr>
            </w:pPr>
          </w:p>
        </w:tc>
        <w:tc>
          <w:tcPr>
            <w:tcW w:w="7280" w:type="dxa"/>
            <w:vAlign w:val="bottom"/>
          </w:tcPr>
          <w:p>
            <w:pPr>
              <w:spacing w:after="0"/>
              <w:rPr>
                <w:sz w:val="18"/>
                <w:szCs w:val="18"/>
                <w:color w:val="auto"/>
              </w:rPr>
            </w:pPr>
          </w:p>
        </w:tc>
        <w:tc>
          <w:tcPr>
            <w:tcW w:w="332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Borders>
              <w:top w:val="single" w:sz="8" w:color="auto"/>
            </w:tcBorders>
            <w:gridSpan w:val="2"/>
          </w:tcPr>
          <w:p>
            <w:pPr>
              <w:jc w:val="right"/>
              <w:ind w:right="665"/>
              <w:spacing w:after="0"/>
              <w:rPr>
                <w:sz w:val="20"/>
                <w:szCs w:val="20"/>
                <w:color w:val="auto"/>
              </w:rPr>
            </w:pPr>
            <w:r>
              <w:rPr>
                <w:rFonts w:ascii="Arial" w:cs="Arial" w:eastAsia="Arial" w:hAnsi="Arial"/>
                <w:sz w:val="18"/>
                <w:szCs w:val="18"/>
                <w:color w:val="auto"/>
                <w:w w:val="79"/>
              </w:rPr>
              <w:t>4</w:t>
            </w:r>
          </w:p>
        </w:tc>
        <w:tc>
          <w:tcPr>
            <w:tcW w:w="728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Source of Funds (See Instructions)</w:t>
            </w:r>
          </w:p>
        </w:tc>
        <w:tc>
          <w:tcPr>
            <w:tcW w:w="33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OO</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40" w:type="dxa"/>
            <w:vAlign w:val="bottom"/>
            <w:gridSpan w:val="2"/>
          </w:tcPr>
          <w:p>
            <w:pPr>
              <w:spacing w:after="0"/>
              <w:rPr>
                <w:sz w:val="18"/>
                <w:szCs w:val="18"/>
                <w:color w:val="auto"/>
              </w:rPr>
            </w:pPr>
          </w:p>
        </w:tc>
        <w:tc>
          <w:tcPr>
            <w:tcW w:w="72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 w:type="dxa"/>
            <w:vAlign w:val="bottom"/>
            <w:tcBorders>
              <w:top w:val="single" w:sz="8" w:color="auto"/>
            </w:tcBorders>
            <w:gridSpan w:val="2"/>
          </w:tcPr>
          <w:p>
            <w:pPr>
              <w:jc w:val="right"/>
              <w:ind w:right="665"/>
              <w:spacing w:after="0" w:line="201" w:lineRule="exact"/>
              <w:rPr>
                <w:sz w:val="20"/>
                <w:szCs w:val="20"/>
                <w:color w:val="auto"/>
              </w:rPr>
            </w:pPr>
            <w:r>
              <w:rPr>
                <w:rFonts w:ascii="Arial" w:cs="Arial" w:eastAsia="Arial" w:hAnsi="Arial"/>
                <w:sz w:val="18"/>
                <w:szCs w:val="18"/>
                <w:color w:val="auto"/>
                <w:w w:val="79"/>
              </w:rPr>
              <w:t>5</w:t>
            </w:r>
          </w:p>
        </w:tc>
        <w:tc>
          <w:tcPr>
            <w:tcW w:w="7280" w:type="dxa"/>
            <w:vAlign w:val="bottom"/>
            <w:tcBorders>
              <w:top w:val="single" w:sz="8" w:color="auto"/>
            </w:tcBorders>
          </w:tcPr>
          <w:p>
            <w:pPr>
              <w:ind w:left="740"/>
              <w:spacing w:after="0" w:line="201" w:lineRule="exact"/>
              <w:rPr>
                <w:sz w:val="20"/>
                <w:szCs w:val="20"/>
                <w:color w:val="auto"/>
              </w:rPr>
            </w:pPr>
            <w:r>
              <w:rPr>
                <w:rFonts w:ascii="Arial" w:cs="Arial" w:eastAsia="Arial" w:hAnsi="Arial"/>
                <w:sz w:val="18"/>
                <w:szCs w:val="18"/>
                <w:color w:val="auto"/>
              </w:rPr>
              <w:t>Check  if  Disclosure  of  Legal  Proceedings  is  Required</w:t>
            </w:r>
          </w:p>
        </w:tc>
        <w:tc>
          <w:tcPr>
            <w:tcW w:w="3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o</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80" w:type="dxa"/>
            <w:vAlign w:val="bottom"/>
          </w:tcPr>
          <w:p>
            <w:pPr>
              <w:ind w:left="740"/>
              <w:spacing w:after="0"/>
              <w:rPr>
                <w:sz w:val="20"/>
                <w:szCs w:val="20"/>
                <w:color w:val="auto"/>
              </w:rPr>
            </w:pPr>
            <w:r>
              <w:rPr>
                <w:rFonts w:ascii="Arial" w:cs="Arial" w:eastAsia="Arial" w:hAnsi="Arial"/>
                <w:sz w:val="18"/>
                <w:szCs w:val="18"/>
                <w:color w:val="auto"/>
              </w:rPr>
              <w:t>Pursuant to Items 2(d) or 2(e)</w:t>
            </w:r>
          </w:p>
        </w:tc>
        <w:tc>
          <w:tcPr>
            <w:tcW w:w="3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 w:type="dxa"/>
            <w:vAlign w:val="bottom"/>
            <w:gridSpan w:val="2"/>
          </w:tcPr>
          <w:p>
            <w:pPr>
              <w:spacing w:after="0"/>
              <w:rPr>
                <w:sz w:val="19"/>
                <w:szCs w:val="19"/>
                <w:color w:val="auto"/>
              </w:rPr>
            </w:pPr>
          </w:p>
        </w:tc>
        <w:tc>
          <w:tcPr>
            <w:tcW w:w="7280" w:type="dxa"/>
            <w:vAlign w:val="bottom"/>
          </w:tcPr>
          <w:p>
            <w:pPr>
              <w:spacing w:after="0"/>
              <w:rPr>
                <w:sz w:val="19"/>
                <w:szCs w:val="19"/>
                <w:color w:val="auto"/>
              </w:rPr>
            </w:pPr>
          </w:p>
        </w:tc>
        <w:tc>
          <w:tcPr>
            <w:tcW w:w="33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Borders>
              <w:top w:val="single" w:sz="8" w:color="auto"/>
            </w:tcBorders>
          </w:tcPr>
          <w:p>
            <w:pPr>
              <w:jc w:val="right"/>
              <w:ind w:right="665"/>
              <w:spacing w:after="0"/>
              <w:rPr>
                <w:sz w:val="20"/>
                <w:szCs w:val="20"/>
                <w:color w:val="auto"/>
              </w:rPr>
            </w:pPr>
            <w:r>
              <w:rPr>
                <w:rFonts w:ascii="Arial" w:cs="Arial" w:eastAsia="Arial" w:hAnsi="Arial"/>
                <w:sz w:val="15"/>
                <w:szCs w:val="15"/>
                <w:color w:val="auto"/>
                <w:w w:val="71"/>
              </w:rPr>
              <w:t>6</w:t>
            </w:r>
          </w:p>
        </w:tc>
        <w:tc>
          <w:tcPr>
            <w:tcW w:w="728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Citizenship or Place of Organization</w:t>
            </w:r>
          </w:p>
        </w:tc>
        <w:tc>
          <w:tcPr>
            <w:tcW w:w="33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Delaware</w:t>
            </w:r>
          </w:p>
        </w:tc>
        <w:tc>
          <w:tcPr>
            <w:tcW w:w="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p>
      <w:pPr>
        <w:jc w:val="both"/>
        <w:ind w:left="180"/>
        <w:spacing w:after="0" w:line="263" w:lineRule="auto"/>
        <w:rPr>
          <w:sz w:val="20"/>
          <w:szCs w:val="20"/>
          <w:color w:val="auto"/>
        </w:rPr>
      </w:pPr>
      <w:r>
        <w:rPr>
          <w:rFonts w:ascii="Arial" w:cs="Arial" w:eastAsia="Arial" w:hAnsi="Arial"/>
          <w:sz w:val="18"/>
          <w:szCs w:val="18"/>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7</w:t>
            </w:r>
          </w:p>
        </w:tc>
        <w:tc>
          <w:tcPr>
            <w:tcW w:w="5500" w:type="dxa"/>
            <w:vAlign w:val="bottom"/>
          </w:tcPr>
          <w:p>
            <w:pPr>
              <w:ind w:left="600"/>
              <w:spacing w:after="0"/>
              <w:rPr>
                <w:sz w:val="20"/>
                <w:szCs w:val="20"/>
                <w:color w:val="auto"/>
              </w:rPr>
            </w:pPr>
            <w:r>
              <w:rPr>
                <w:rFonts w:ascii="Arial" w:cs="Arial" w:eastAsia="Arial" w:hAnsi="Arial"/>
                <w:sz w:val="18"/>
                <w:szCs w:val="18"/>
                <w:color w:val="auto"/>
              </w:rPr>
              <w:t>Sole Voting Power</w:t>
            </w:r>
          </w:p>
        </w:tc>
        <w:tc>
          <w:tcPr>
            <w:tcW w:w="2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1"/>
        </w:trPr>
        <w:tc>
          <w:tcPr>
            <w:tcW w:w="80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8</w:t>
            </w:r>
          </w:p>
        </w:tc>
        <w:tc>
          <w:tcPr>
            <w:tcW w:w="5500" w:type="dxa"/>
            <w:vAlign w:val="bottom"/>
          </w:tcPr>
          <w:p>
            <w:pPr>
              <w:ind w:left="600"/>
              <w:spacing w:after="0"/>
              <w:rPr>
                <w:sz w:val="20"/>
                <w:szCs w:val="20"/>
                <w:color w:val="auto"/>
              </w:rPr>
            </w:pPr>
            <w:r>
              <w:rPr>
                <w:rFonts w:ascii="Arial" w:cs="Arial" w:eastAsia="Arial" w:hAnsi="Arial"/>
                <w:sz w:val="18"/>
                <w:szCs w:val="18"/>
                <w:color w:val="auto"/>
              </w:rPr>
              <w:t>Shared Voting Power (see Item 5 below)</w:t>
            </w:r>
          </w:p>
        </w:tc>
        <w:tc>
          <w:tcPr>
            <w:tcW w:w="2440" w:type="dxa"/>
            <w:vAlign w:val="bottom"/>
          </w:tcPr>
          <w:p>
            <w:pPr>
              <w:jc w:val="right"/>
              <w:spacing w:after="0"/>
              <w:rPr>
                <w:sz w:val="20"/>
                <w:szCs w:val="20"/>
                <w:color w:val="auto"/>
              </w:rPr>
            </w:pPr>
            <w:r>
              <w:rPr>
                <w:rFonts w:ascii="Arial" w:cs="Arial" w:eastAsia="Arial" w:hAnsi="Arial"/>
                <w:sz w:val="18"/>
                <w:szCs w:val="18"/>
                <w:color w:val="auto"/>
              </w:rPr>
              <w:t>10,738,202</w:t>
            </w:r>
          </w:p>
        </w:tc>
      </w:tr>
      <w:tr>
        <w:trPr>
          <w:trHeight w:val="209"/>
        </w:trPr>
        <w:tc>
          <w:tcPr>
            <w:tcW w:w="80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9</w:t>
            </w:r>
          </w:p>
        </w:tc>
        <w:tc>
          <w:tcPr>
            <w:tcW w:w="5500" w:type="dxa"/>
            <w:vAlign w:val="bottom"/>
          </w:tcPr>
          <w:p>
            <w:pPr>
              <w:ind w:left="600"/>
              <w:spacing w:after="0"/>
              <w:rPr>
                <w:sz w:val="20"/>
                <w:szCs w:val="20"/>
                <w:color w:val="auto"/>
              </w:rPr>
            </w:pPr>
            <w:r>
              <w:rPr>
                <w:rFonts w:ascii="Arial" w:cs="Arial" w:eastAsia="Arial" w:hAnsi="Arial"/>
                <w:sz w:val="18"/>
                <w:szCs w:val="18"/>
                <w:color w:val="auto"/>
              </w:rPr>
              <w:t>Sole Dispositive Power</w:t>
            </w:r>
          </w:p>
        </w:tc>
        <w:tc>
          <w:tcPr>
            <w:tcW w:w="2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09"/>
        </w:trPr>
        <w:tc>
          <w:tcPr>
            <w:tcW w:w="80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w:t>
            </w:r>
          </w:p>
        </w:tc>
        <w:tc>
          <w:tcPr>
            <w:tcW w:w="5500" w:type="dxa"/>
            <w:vAlign w:val="bottom"/>
          </w:tcPr>
          <w:p>
            <w:pPr>
              <w:ind w:left="600"/>
              <w:spacing w:after="0"/>
              <w:rPr>
                <w:sz w:val="20"/>
                <w:szCs w:val="20"/>
                <w:color w:val="auto"/>
              </w:rPr>
            </w:pPr>
            <w:r>
              <w:rPr>
                <w:rFonts w:ascii="Arial" w:cs="Arial" w:eastAsia="Arial" w:hAnsi="Arial"/>
                <w:sz w:val="18"/>
                <w:szCs w:val="18"/>
                <w:color w:val="auto"/>
              </w:rPr>
              <w:t>Shared Dispositive Power (see Item 5 below)</w:t>
            </w:r>
          </w:p>
        </w:tc>
        <w:tc>
          <w:tcPr>
            <w:tcW w:w="2440" w:type="dxa"/>
            <w:vAlign w:val="bottom"/>
          </w:tcPr>
          <w:p>
            <w:pPr>
              <w:jc w:val="right"/>
              <w:spacing w:after="0"/>
              <w:rPr>
                <w:sz w:val="20"/>
                <w:szCs w:val="20"/>
                <w:color w:val="auto"/>
              </w:rPr>
            </w:pPr>
            <w:r>
              <w:rPr>
                <w:rFonts w:ascii="Arial" w:cs="Arial" w:eastAsia="Arial" w:hAnsi="Arial"/>
                <w:sz w:val="18"/>
                <w:szCs w:val="18"/>
                <w:color w:val="auto"/>
              </w:rPr>
              <w:t>10,738,202</w:t>
            </w:r>
          </w:p>
        </w:tc>
      </w:tr>
    </w:tbl>
    <w:p>
      <w:pPr>
        <w:spacing w:after="0" w:line="182" w:lineRule="exact"/>
        <w:rPr>
          <w:sz w:val="20"/>
          <w:szCs w:val="20"/>
          <w:color w:val="auto"/>
        </w:rPr>
      </w:pPr>
    </w:p>
    <w:p>
      <w:pPr>
        <w:sectPr>
          <w:pgSz w:w="11900" w:h="16838" w:orient="portrait"/>
          <w:cols w:equalWidth="0" w:num="2">
            <w:col w:w="2440" w:space="240"/>
            <w:col w:w="8740"/>
          </w:cols>
          <w:pgMar w:left="240" w:top="769"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880" w:type="dxa"/>
            <w:vAlign w:val="bottom"/>
            <w:tcBorders>
              <w:top w:val="single" w:sz="8" w:color="auto"/>
            </w:tcBorders>
            <w:gridSpan w:val="2"/>
          </w:tcPr>
          <w:p>
            <w:pPr>
              <w:jc w:val="right"/>
              <w:ind w:right="615"/>
              <w:spacing w:after="0"/>
              <w:rPr>
                <w:sz w:val="20"/>
                <w:szCs w:val="20"/>
                <w:color w:val="auto"/>
              </w:rPr>
            </w:pPr>
            <w:r>
              <w:rPr>
                <w:rFonts w:ascii="Arial" w:cs="Arial" w:eastAsia="Arial" w:hAnsi="Arial"/>
                <w:sz w:val="18"/>
                <w:szCs w:val="18"/>
                <w:color w:val="auto"/>
                <w:w w:val="79"/>
              </w:rPr>
              <w:t>11</w:t>
            </w:r>
          </w:p>
        </w:tc>
        <w:tc>
          <w:tcPr>
            <w:tcW w:w="774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Aggregate Amount Beneficially Owned by Each Reporting Person</w:t>
            </w:r>
          </w:p>
        </w:tc>
        <w:tc>
          <w:tcPr>
            <w:tcW w:w="2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10,738,202</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7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jc w:val="right"/>
              <w:ind w:right="615"/>
              <w:spacing w:after="0"/>
              <w:rPr>
                <w:sz w:val="20"/>
                <w:szCs w:val="20"/>
                <w:color w:val="auto"/>
              </w:rPr>
            </w:pPr>
            <w:r>
              <w:rPr>
                <w:rFonts w:ascii="Arial" w:cs="Arial" w:eastAsia="Arial" w:hAnsi="Arial"/>
                <w:sz w:val="18"/>
                <w:szCs w:val="18"/>
                <w:color w:val="auto"/>
                <w:w w:val="79"/>
              </w:rPr>
              <w:t>12</w:t>
            </w:r>
          </w:p>
        </w:tc>
        <w:tc>
          <w:tcPr>
            <w:tcW w:w="7740" w:type="dxa"/>
            <w:vAlign w:val="bottom"/>
          </w:tcPr>
          <w:p>
            <w:pPr>
              <w:ind w:left="700"/>
              <w:spacing w:after="0"/>
              <w:rPr>
                <w:sz w:val="20"/>
                <w:szCs w:val="20"/>
                <w:color w:val="auto"/>
              </w:rPr>
            </w:pPr>
            <w:r>
              <w:rPr>
                <w:rFonts w:ascii="Arial" w:cs="Arial" w:eastAsia="Arial" w:hAnsi="Arial"/>
                <w:sz w:val="18"/>
                <w:szCs w:val="18"/>
                <w:color w:val="auto"/>
              </w:rPr>
              <w:t>Check if the Aggregate Amount in Row (11) Excludes Certain Shares</w:t>
            </w:r>
          </w:p>
        </w:tc>
        <w:tc>
          <w:tcPr>
            <w:tcW w:w="2800" w:type="dxa"/>
            <w:vAlign w:val="bottom"/>
            <w:vMerge w:val="restart"/>
          </w:tcPr>
          <w:p>
            <w:pPr>
              <w:jc w:val="right"/>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7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jc w:val="right"/>
              <w:ind w:right="615"/>
              <w:spacing w:after="0"/>
              <w:rPr>
                <w:sz w:val="20"/>
                <w:szCs w:val="20"/>
                <w:color w:val="auto"/>
              </w:rPr>
            </w:pPr>
            <w:r>
              <w:rPr>
                <w:rFonts w:ascii="Arial" w:cs="Arial" w:eastAsia="Arial" w:hAnsi="Arial"/>
                <w:sz w:val="17"/>
                <w:szCs w:val="17"/>
                <w:color w:val="auto"/>
                <w:w w:val="73"/>
              </w:rPr>
              <w:t>13</w:t>
            </w:r>
          </w:p>
        </w:tc>
        <w:tc>
          <w:tcPr>
            <w:tcW w:w="7740" w:type="dxa"/>
            <w:vAlign w:val="bottom"/>
          </w:tcPr>
          <w:p>
            <w:pPr>
              <w:ind w:left="700"/>
              <w:spacing w:after="0"/>
              <w:rPr>
                <w:sz w:val="20"/>
                <w:szCs w:val="20"/>
                <w:color w:val="auto"/>
              </w:rPr>
            </w:pPr>
            <w:r>
              <w:rPr>
                <w:rFonts w:ascii="Arial" w:cs="Arial" w:eastAsia="Arial" w:hAnsi="Arial"/>
                <w:sz w:val="18"/>
                <w:szCs w:val="18"/>
                <w:color w:val="auto"/>
              </w:rPr>
              <w:t>Percent of Class Represented by Amount in Row (11)</w:t>
            </w:r>
          </w:p>
        </w:tc>
        <w:tc>
          <w:tcPr>
            <w:tcW w:w="280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9"/>
        </w:trPr>
        <w:tc>
          <w:tcPr>
            <w:tcW w:w="880" w:type="dxa"/>
            <w:vAlign w:val="bottom"/>
            <w:tcBorders>
              <w:bottom w:val="single" w:sz="8" w:color="auto"/>
            </w:tcBorders>
            <w:gridSpan w:val="2"/>
          </w:tcPr>
          <w:p>
            <w:pPr>
              <w:spacing w:after="0"/>
              <w:rPr>
                <w:sz w:val="18"/>
                <w:szCs w:val="18"/>
                <w:color w:val="auto"/>
              </w:rPr>
            </w:pPr>
          </w:p>
        </w:tc>
        <w:tc>
          <w:tcPr>
            <w:tcW w:w="77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jc w:val="right"/>
              <w:ind w:right="615"/>
              <w:spacing w:after="0"/>
              <w:rPr>
                <w:sz w:val="20"/>
                <w:szCs w:val="20"/>
                <w:color w:val="auto"/>
              </w:rPr>
            </w:pPr>
            <w:r>
              <w:rPr>
                <w:rFonts w:ascii="Arial" w:cs="Arial" w:eastAsia="Arial" w:hAnsi="Arial"/>
                <w:sz w:val="18"/>
                <w:szCs w:val="18"/>
                <w:color w:val="auto"/>
                <w:w w:val="79"/>
              </w:rPr>
              <w:t>14</w:t>
            </w:r>
          </w:p>
        </w:tc>
        <w:tc>
          <w:tcPr>
            <w:tcW w:w="7740" w:type="dxa"/>
            <w:vAlign w:val="bottom"/>
          </w:tcPr>
          <w:p>
            <w:pPr>
              <w:ind w:left="700"/>
              <w:spacing w:after="0"/>
              <w:rPr>
                <w:sz w:val="20"/>
                <w:szCs w:val="20"/>
                <w:color w:val="auto"/>
              </w:rPr>
            </w:pPr>
            <w:r>
              <w:rPr>
                <w:rFonts w:ascii="Arial" w:cs="Arial" w:eastAsia="Arial" w:hAnsi="Arial"/>
                <w:sz w:val="18"/>
                <w:szCs w:val="18"/>
                <w:color w:val="auto"/>
              </w:rPr>
              <w:t>Type of Reporting Person</w:t>
            </w:r>
          </w:p>
        </w:tc>
        <w:tc>
          <w:tcPr>
            <w:tcW w:w="2800" w:type="dxa"/>
            <w:vAlign w:val="bottom"/>
          </w:tcPr>
          <w:p>
            <w:pPr>
              <w:jc w:val="right"/>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7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1"/>
        </w:trPr>
        <w:tc>
          <w:tcPr>
            <w:tcW w:w="20" w:type="dxa"/>
            <w:vAlign w:val="bottom"/>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774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25278X109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0" w:type="dxa"/>
            <w:vAlign w:val="bottom"/>
            <w:tcBorders>
              <w:top w:val="single" w:sz="8" w:color="auto"/>
            </w:tcBorders>
            <w:gridSpan w:val="2"/>
          </w:tcPr>
          <w:p>
            <w:pPr>
              <w:jc w:val="right"/>
              <w:ind w:right="665"/>
              <w:spacing w:after="0"/>
              <w:rPr>
                <w:sz w:val="20"/>
                <w:szCs w:val="20"/>
                <w:color w:val="auto"/>
              </w:rPr>
            </w:pPr>
            <w:r>
              <w:rPr>
                <w:rFonts w:ascii="Arial" w:cs="Arial" w:eastAsia="Arial" w:hAnsi="Arial"/>
                <w:sz w:val="18"/>
                <w:szCs w:val="18"/>
                <w:color w:val="auto"/>
                <w:w w:val="79"/>
              </w:rPr>
              <w:t>1</w:t>
            </w:r>
          </w:p>
        </w:tc>
        <w:tc>
          <w:tcPr>
            <w:tcW w:w="718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Names of Reporting Person.</w:t>
            </w:r>
          </w:p>
        </w:tc>
        <w:tc>
          <w:tcPr>
            <w:tcW w:w="34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Charles E. Davidson</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18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 w:type="dxa"/>
            <w:vAlign w:val="bottom"/>
            <w:gridSpan w:val="2"/>
          </w:tcPr>
          <w:p>
            <w:pPr>
              <w:jc w:val="right"/>
              <w:ind w:right="665"/>
              <w:spacing w:after="0" w:line="201" w:lineRule="exact"/>
              <w:rPr>
                <w:sz w:val="20"/>
                <w:szCs w:val="20"/>
                <w:color w:val="auto"/>
              </w:rPr>
            </w:pPr>
            <w:r>
              <w:rPr>
                <w:rFonts w:ascii="Arial" w:cs="Arial" w:eastAsia="Arial" w:hAnsi="Arial"/>
                <w:sz w:val="18"/>
                <w:szCs w:val="18"/>
                <w:color w:val="auto"/>
                <w:w w:val="79"/>
              </w:rPr>
              <w:t>2</w:t>
            </w:r>
          </w:p>
        </w:tc>
        <w:tc>
          <w:tcPr>
            <w:tcW w:w="7180" w:type="dxa"/>
            <w:vAlign w:val="bottom"/>
          </w:tcPr>
          <w:p>
            <w:pPr>
              <w:ind w:left="740"/>
              <w:spacing w:after="0" w:line="201" w:lineRule="exact"/>
              <w:rPr>
                <w:sz w:val="20"/>
                <w:szCs w:val="20"/>
                <w:color w:val="auto"/>
              </w:rPr>
            </w:pPr>
            <w:r>
              <w:rPr>
                <w:rFonts w:ascii="Arial" w:cs="Arial" w:eastAsia="Arial" w:hAnsi="Arial"/>
                <w:sz w:val="18"/>
                <w:szCs w:val="18"/>
                <w:color w:val="auto"/>
              </w:rPr>
              <w:t>Check the Appropriate Box if a Member of a Group</w:t>
            </w:r>
          </w:p>
        </w:tc>
        <w:tc>
          <w:tcPr>
            <w:tcW w:w="3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180" w:type="dxa"/>
            <w:vAlign w:val="bottom"/>
          </w:tcPr>
          <w:p>
            <w:pPr>
              <w:ind w:left="740"/>
              <w:spacing w:after="0"/>
              <w:rPr>
                <w:sz w:val="20"/>
                <w:szCs w:val="20"/>
                <w:color w:val="auto"/>
              </w:rPr>
            </w:pPr>
            <w:r>
              <w:rPr>
                <w:rFonts w:ascii="Arial" w:cs="Arial" w:eastAsia="Arial" w:hAnsi="Arial"/>
                <w:sz w:val="18"/>
                <w:szCs w:val="18"/>
                <w:color w:val="auto"/>
              </w:rPr>
              <w:t>(See Instructions)</w:t>
            </w:r>
          </w:p>
        </w:tc>
        <w:tc>
          <w:tcPr>
            <w:tcW w:w="3260" w:type="dxa"/>
            <w:vAlign w:val="bottom"/>
            <w:vMerge w:val="restart"/>
          </w:tcPr>
          <w:p>
            <w:pPr>
              <w:jc w:val="right"/>
              <w:spacing w:after="0"/>
              <w:rPr>
                <w:sz w:val="20"/>
                <w:szCs w:val="20"/>
                <w:color w:val="auto"/>
              </w:rPr>
            </w:pPr>
            <w:r>
              <w:rPr>
                <w:rFonts w:ascii="Arial" w:cs="Arial" w:eastAsia="Arial" w:hAnsi="Arial"/>
                <w:sz w:val="18"/>
                <w:szCs w:val="18"/>
                <w:color w:val="auto"/>
              </w:rPr>
              <w:t>(a)</w:t>
            </w: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p</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3260" w:type="dxa"/>
            <w:vAlign w:val="bottom"/>
            <w:vMerge w:val="continue"/>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3260" w:type="dxa"/>
            <w:vAlign w:val="bottom"/>
          </w:tcPr>
          <w:p>
            <w:pPr>
              <w:jc w:val="right"/>
              <w:spacing w:after="0"/>
              <w:rPr>
                <w:sz w:val="20"/>
                <w:szCs w:val="20"/>
                <w:color w:val="auto"/>
              </w:rPr>
            </w:pPr>
            <w:r>
              <w:rPr>
                <w:rFonts w:ascii="Arial" w:cs="Arial" w:eastAsia="Arial" w:hAnsi="Arial"/>
                <w:sz w:val="18"/>
                <w:szCs w:val="18"/>
                <w:color w:val="auto"/>
              </w:rPr>
              <w:t>(b)</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Borders>
              <w:top w:val="single" w:sz="8" w:color="auto"/>
            </w:tcBorders>
          </w:tcPr>
          <w:p>
            <w:pPr>
              <w:jc w:val="right"/>
              <w:ind w:right="665"/>
              <w:spacing w:after="0"/>
              <w:rPr>
                <w:sz w:val="20"/>
                <w:szCs w:val="20"/>
                <w:color w:val="auto"/>
              </w:rPr>
            </w:pPr>
            <w:r>
              <w:rPr>
                <w:rFonts w:ascii="Arial" w:cs="Arial" w:eastAsia="Arial" w:hAnsi="Arial"/>
                <w:sz w:val="15"/>
                <w:szCs w:val="15"/>
                <w:color w:val="auto"/>
                <w:w w:val="71"/>
              </w:rPr>
              <w:t>3</w:t>
            </w:r>
          </w:p>
        </w:tc>
        <w:tc>
          <w:tcPr>
            <w:tcW w:w="718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SEC Use Only</w:t>
            </w:r>
          </w:p>
        </w:tc>
        <w:tc>
          <w:tcPr>
            <w:tcW w:w="32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40" w:type="dxa"/>
            <w:vAlign w:val="bottom"/>
            <w:gridSpan w:val="2"/>
          </w:tcPr>
          <w:p>
            <w:pPr>
              <w:spacing w:after="0"/>
              <w:rPr>
                <w:sz w:val="18"/>
                <w:szCs w:val="18"/>
                <w:color w:val="auto"/>
              </w:rPr>
            </w:pPr>
          </w:p>
        </w:tc>
        <w:tc>
          <w:tcPr>
            <w:tcW w:w="7180" w:type="dxa"/>
            <w:vAlign w:val="bottom"/>
          </w:tcPr>
          <w:p>
            <w:pPr>
              <w:spacing w:after="0"/>
              <w:rPr>
                <w:sz w:val="18"/>
                <w:szCs w:val="18"/>
                <w:color w:val="auto"/>
              </w:rPr>
            </w:pPr>
          </w:p>
        </w:tc>
        <w:tc>
          <w:tcPr>
            <w:tcW w:w="34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Borders>
              <w:top w:val="single" w:sz="8" w:color="auto"/>
            </w:tcBorders>
            <w:gridSpan w:val="2"/>
          </w:tcPr>
          <w:p>
            <w:pPr>
              <w:jc w:val="right"/>
              <w:ind w:right="665"/>
              <w:spacing w:after="0"/>
              <w:rPr>
                <w:sz w:val="20"/>
                <w:szCs w:val="20"/>
                <w:color w:val="auto"/>
              </w:rPr>
            </w:pPr>
            <w:r>
              <w:rPr>
                <w:rFonts w:ascii="Arial" w:cs="Arial" w:eastAsia="Arial" w:hAnsi="Arial"/>
                <w:sz w:val="18"/>
                <w:szCs w:val="18"/>
                <w:color w:val="auto"/>
                <w:w w:val="79"/>
              </w:rPr>
              <w:t>4</w:t>
            </w:r>
          </w:p>
        </w:tc>
        <w:tc>
          <w:tcPr>
            <w:tcW w:w="718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Source of Funds</w:t>
            </w:r>
          </w:p>
        </w:tc>
        <w:tc>
          <w:tcPr>
            <w:tcW w:w="3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OO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tcBorders>
            <w:gridSpan w:val="2"/>
          </w:tcPr>
          <w:p>
            <w:pPr>
              <w:spacing w:after="0"/>
              <w:rPr>
                <w:sz w:val="18"/>
                <w:szCs w:val="18"/>
                <w:color w:val="auto"/>
              </w:rPr>
            </w:pPr>
          </w:p>
        </w:tc>
        <w:tc>
          <w:tcPr>
            <w:tcW w:w="718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 w:type="dxa"/>
            <w:vAlign w:val="bottom"/>
            <w:gridSpan w:val="2"/>
          </w:tcPr>
          <w:p>
            <w:pPr>
              <w:jc w:val="right"/>
              <w:ind w:right="665"/>
              <w:spacing w:after="0" w:line="201" w:lineRule="exact"/>
              <w:rPr>
                <w:sz w:val="20"/>
                <w:szCs w:val="20"/>
                <w:color w:val="auto"/>
              </w:rPr>
            </w:pPr>
            <w:r>
              <w:rPr>
                <w:rFonts w:ascii="Arial" w:cs="Arial" w:eastAsia="Arial" w:hAnsi="Arial"/>
                <w:sz w:val="18"/>
                <w:szCs w:val="18"/>
                <w:color w:val="auto"/>
                <w:w w:val="79"/>
              </w:rPr>
              <w:t>5</w:t>
            </w:r>
          </w:p>
        </w:tc>
        <w:tc>
          <w:tcPr>
            <w:tcW w:w="7180" w:type="dxa"/>
            <w:vAlign w:val="bottom"/>
          </w:tcPr>
          <w:p>
            <w:pPr>
              <w:ind w:left="740"/>
              <w:spacing w:after="0" w:line="201" w:lineRule="exact"/>
              <w:rPr>
                <w:sz w:val="20"/>
                <w:szCs w:val="20"/>
                <w:color w:val="auto"/>
              </w:rPr>
            </w:pPr>
            <w:r>
              <w:rPr>
                <w:rFonts w:ascii="Arial" w:cs="Arial" w:eastAsia="Arial" w:hAnsi="Arial"/>
                <w:sz w:val="18"/>
                <w:szCs w:val="18"/>
                <w:color w:val="auto"/>
              </w:rPr>
              <w:t>Check  if  Disclosure  of  Legal  Proceedings  is  Required</w:t>
            </w:r>
          </w:p>
        </w:tc>
        <w:tc>
          <w:tcPr>
            <w:tcW w:w="3260" w:type="dxa"/>
            <w:vAlign w:val="bottom"/>
          </w:tcPr>
          <w:p>
            <w:pPr>
              <w:spacing w:after="0"/>
              <w:rPr>
                <w:sz w:val="17"/>
                <w:szCs w:val="17"/>
                <w:color w:val="auto"/>
              </w:rPr>
            </w:pPr>
          </w:p>
        </w:tc>
        <w:tc>
          <w:tcPr>
            <w:tcW w:w="1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180" w:type="dxa"/>
            <w:vAlign w:val="bottom"/>
          </w:tcPr>
          <w:p>
            <w:pPr>
              <w:ind w:left="740"/>
              <w:spacing w:after="0"/>
              <w:rPr>
                <w:sz w:val="20"/>
                <w:szCs w:val="20"/>
                <w:color w:val="auto"/>
              </w:rPr>
            </w:pPr>
            <w:r>
              <w:rPr>
                <w:rFonts w:ascii="Arial" w:cs="Arial" w:eastAsia="Arial" w:hAnsi="Arial"/>
                <w:sz w:val="18"/>
                <w:szCs w:val="18"/>
                <w:color w:val="auto"/>
              </w:rPr>
              <w:t>Pursuant to Items 2(d) or 2(e)</w:t>
            </w:r>
          </w:p>
        </w:tc>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 w:type="dxa"/>
            <w:vAlign w:val="bottom"/>
            <w:gridSpan w:val="2"/>
          </w:tcPr>
          <w:p>
            <w:pPr>
              <w:spacing w:after="0"/>
              <w:rPr>
                <w:sz w:val="19"/>
                <w:szCs w:val="19"/>
                <w:color w:val="auto"/>
              </w:rPr>
            </w:pPr>
          </w:p>
        </w:tc>
        <w:tc>
          <w:tcPr>
            <w:tcW w:w="7180" w:type="dxa"/>
            <w:vAlign w:val="bottom"/>
          </w:tcPr>
          <w:p>
            <w:pPr>
              <w:spacing w:after="0"/>
              <w:rPr>
                <w:sz w:val="19"/>
                <w:szCs w:val="19"/>
                <w:color w:val="auto"/>
              </w:rPr>
            </w:pPr>
          </w:p>
        </w:tc>
        <w:tc>
          <w:tcPr>
            <w:tcW w:w="34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Borders>
              <w:top w:val="single" w:sz="8" w:color="auto"/>
            </w:tcBorders>
          </w:tcPr>
          <w:p>
            <w:pPr>
              <w:jc w:val="right"/>
              <w:ind w:right="665"/>
              <w:spacing w:after="0"/>
              <w:rPr>
                <w:sz w:val="20"/>
                <w:szCs w:val="20"/>
                <w:color w:val="auto"/>
              </w:rPr>
            </w:pPr>
            <w:r>
              <w:rPr>
                <w:rFonts w:ascii="Arial" w:cs="Arial" w:eastAsia="Arial" w:hAnsi="Arial"/>
                <w:sz w:val="15"/>
                <w:szCs w:val="15"/>
                <w:color w:val="auto"/>
                <w:w w:val="71"/>
              </w:rPr>
              <w:t>6</w:t>
            </w:r>
          </w:p>
        </w:tc>
        <w:tc>
          <w:tcPr>
            <w:tcW w:w="718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Citizenship or Place of Organization</w:t>
            </w:r>
          </w:p>
        </w:tc>
        <w:tc>
          <w:tcPr>
            <w:tcW w:w="3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p>
      <w:pPr>
        <w:spacing w:after="0" w:line="214"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7</w:t>
            </w:r>
          </w:p>
        </w:tc>
        <w:tc>
          <w:tcPr>
            <w:tcW w:w="5500" w:type="dxa"/>
            <w:vAlign w:val="bottom"/>
          </w:tcPr>
          <w:p>
            <w:pPr>
              <w:ind w:left="600"/>
              <w:spacing w:after="0"/>
              <w:rPr>
                <w:sz w:val="20"/>
                <w:szCs w:val="20"/>
                <w:color w:val="auto"/>
              </w:rPr>
            </w:pPr>
            <w:r>
              <w:rPr>
                <w:rFonts w:ascii="Arial" w:cs="Arial" w:eastAsia="Arial" w:hAnsi="Arial"/>
                <w:sz w:val="18"/>
                <w:szCs w:val="18"/>
                <w:color w:val="auto"/>
              </w:rPr>
              <w:t>Sole Voting Power</w:t>
            </w:r>
          </w:p>
        </w:tc>
        <w:tc>
          <w:tcPr>
            <w:tcW w:w="2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3"/>
        </w:trPr>
        <w:tc>
          <w:tcPr>
            <w:tcW w:w="80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8</w:t>
            </w:r>
          </w:p>
        </w:tc>
        <w:tc>
          <w:tcPr>
            <w:tcW w:w="5500" w:type="dxa"/>
            <w:vAlign w:val="bottom"/>
          </w:tcPr>
          <w:p>
            <w:pPr>
              <w:ind w:left="600"/>
              <w:spacing w:after="0"/>
              <w:rPr>
                <w:sz w:val="20"/>
                <w:szCs w:val="20"/>
                <w:color w:val="auto"/>
              </w:rPr>
            </w:pPr>
            <w:r>
              <w:rPr>
                <w:rFonts w:ascii="Arial" w:cs="Arial" w:eastAsia="Arial" w:hAnsi="Arial"/>
                <w:sz w:val="18"/>
                <w:szCs w:val="18"/>
                <w:color w:val="auto"/>
              </w:rPr>
              <w:t>Shared Voting Power (see Item 5 below)</w:t>
            </w:r>
          </w:p>
        </w:tc>
        <w:tc>
          <w:tcPr>
            <w:tcW w:w="2440" w:type="dxa"/>
            <w:vAlign w:val="bottom"/>
          </w:tcPr>
          <w:p>
            <w:pPr>
              <w:jc w:val="right"/>
              <w:spacing w:after="0"/>
              <w:rPr>
                <w:sz w:val="20"/>
                <w:szCs w:val="20"/>
                <w:color w:val="auto"/>
              </w:rPr>
            </w:pPr>
            <w:r>
              <w:rPr>
                <w:rFonts w:ascii="Arial" w:cs="Arial" w:eastAsia="Arial" w:hAnsi="Arial"/>
                <w:sz w:val="18"/>
                <w:szCs w:val="18"/>
                <w:color w:val="auto"/>
              </w:rPr>
              <w:t>10,738,202</w:t>
            </w:r>
          </w:p>
        </w:tc>
      </w:tr>
      <w:tr>
        <w:trPr>
          <w:trHeight w:val="209"/>
        </w:trPr>
        <w:tc>
          <w:tcPr>
            <w:tcW w:w="80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9</w:t>
            </w:r>
          </w:p>
        </w:tc>
        <w:tc>
          <w:tcPr>
            <w:tcW w:w="5500" w:type="dxa"/>
            <w:vAlign w:val="bottom"/>
          </w:tcPr>
          <w:p>
            <w:pPr>
              <w:ind w:left="600"/>
              <w:spacing w:after="0"/>
              <w:rPr>
                <w:sz w:val="20"/>
                <w:szCs w:val="20"/>
                <w:color w:val="auto"/>
              </w:rPr>
            </w:pPr>
            <w:r>
              <w:rPr>
                <w:rFonts w:ascii="Arial" w:cs="Arial" w:eastAsia="Arial" w:hAnsi="Arial"/>
                <w:sz w:val="18"/>
                <w:szCs w:val="18"/>
                <w:color w:val="auto"/>
              </w:rPr>
              <w:t>Sole Dispositive Power</w:t>
            </w:r>
          </w:p>
        </w:tc>
        <w:tc>
          <w:tcPr>
            <w:tcW w:w="2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09"/>
        </w:trPr>
        <w:tc>
          <w:tcPr>
            <w:tcW w:w="80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w:t>
            </w:r>
          </w:p>
        </w:tc>
        <w:tc>
          <w:tcPr>
            <w:tcW w:w="5500" w:type="dxa"/>
            <w:vAlign w:val="bottom"/>
          </w:tcPr>
          <w:p>
            <w:pPr>
              <w:ind w:left="600"/>
              <w:spacing w:after="0"/>
              <w:rPr>
                <w:sz w:val="20"/>
                <w:szCs w:val="20"/>
                <w:color w:val="auto"/>
              </w:rPr>
            </w:pPr>
            <w:r>
              <w:rPr>
                <w:rFonts w:ascii="Arial" w:cs="Arial" w:eastAsia="Arial" w:hAnsi="Arial"/>
                <w:sz w:val="18"/>
                <w:szCs w:val="18"/>
                <w:color w:val="auto"/>
              </w:rPr>
              <w:t>Shared Dispositive Power (see Item 5 below)</w:t>
            </w:r>
          </w:p>
        </w:tc>
        <w:tc>
          <w:tcPr>
            <w:tcW w:w="2440" w:type="dxa"/>
            <w:vAlign w:val="bottom"/>
          </w:tcPr>
          <w:p>
            <w:pPr>
              <w:jc w:val="right"/>
              <w:spacing w:after="0"/>
              <w:rPr>
                <w:sz w:val="20"/>
                <w:szCs w:val="20"/>
                <w:color w:val="auto"/>
              </w:rPr>
            </w:pPr>
            <w:r>
              <w:rPr>
                <w:rFonts w:ascii="Arial" w:cs="Arial" w:eastAsia="Arial" w:hAnsi="Arial"/>
                <w:sz w:val="18"/>
                <w:szCs w:val="18"/>
                <w:color w:val="auto"/>
              </w:rPr>
              <w:t>10,738,202</w:t>
            </w:r>
          </w:p>
        </w:tc>
      </w:tr>
    </w:tbl>
    <w:p>
      <w:pPr>
        <w:spacing w:after="0" w:line="182" w:lineRule="exact"/>
        <w:rPr>
          <w:sz w:val="20"/>
          <w:szCs w:val="20"/>
          <w:color w:val="auto"/>
        </w:rPr>
      </w:pPr>
    </w:p>
    <w:p>
      <w:pPr>
        <w:sectPr>
          <w:pgSz w:w="11900" w:h="16838" w:orient="portrait"/>
          <w:cols w:equalWidth="0" w:num="2">
            <w:col w:w="2440" w:space="240"/>
            <w:col w:w="8740"/>
          </w:cols>
          <w:pgMar w:left="240" w:top="985"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880" w:type="dxa"/>
            <w:vAlign w:val="bottom"/>
            <w:tcBorders>
              <w:top w:val="single" w:sz="8" w:color="auto"/>
            </w:tcBorders>
            <w:gridSpan w:val="2"/>
          </w:tcPr>
          <w:p>
            <w:pPr>
              <w:jc w:val="right"/>
              <w:ind w:right="615"/>
              <w:spacing w:after="0"/>
              <w:rPr>
                <w:sz w:val="20"/>
                <w:szCs w:val="20"/>
                <w:color w:val="auto"/>
              </w:rPr>
            </w:pPr>
            <w:r>
              <w:rPr>
                <w:rFonts w:ascii="Arial" w:cs="Arial" w:eastAsia="Arial" w:hAnsi="Arial"/>
                <w:sz w:val="18"/>
                <w:szCs w:val="18"/>
                <w:color w:val="auto"/>
                <w:w w:val="79"/>
              </w:rPr>
              <w:t>11</w:t>
            </w:r>
          </w:p>
        </w:tc>
        <w:tc>
          <w:tcPr>
            <w:tcW w:w="774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Aggregate Amount Beneficially Owned by Each Reporting Person</w:t>
            </w:r>
          </w:p>
        </w:tc>
        <w:tc>
          <w:tcPr>
            <w:tcW w:w="2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10,738,202</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7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jc w:val="right"/>
              <w:ind w:right="615"/>
              <w:spacing w:after="0"/>
              <w:rPr>
                <w:sz w:val="20"/>
                <w:szCs w:val="20"/>
                <w:color w:val="auto"/>
              </w:rPr>
            </w:pPr>
            <w:r>
              <w:rPr>
                <w:rFonts w:ascii="Arial" w:cs="Arial" w:eastAsia="Arial" w:hAnsi="Arial"/>
                <w:sz w:val="18"/>
                <w:szCs w:val="18"/>
                <w:color w:val="auto"/>
                <w:w w:val="79"/>
              </w:rPr>
              <w:t>12</w:t>
            </w:r>
          </w:p>
        </w:tc>
        <w:tc>
          <w:tcPr>
            <w:tcW w:w="7740" w:type="dxa"/>
            <w:vAlign w:val="bottom"/>
          </w:tcPr>
          <w:p>
            <w:pPr>
              <w:ind w:left="700"/>
              <w:spacing w:after="0"/>
              <w:rPr>
                <w:sz w:val="20"/>
                <w:szCs w:val="20"/>
                <w:color w:val="auto"/>
              </w:rPr>
            </w:pPr>
            <w:r>
              <w:rPr>
                <w:rFonts w:ascii="Arial" w:cs="Arial" w:eastAsia="Arial" w:hAnsi="Arial"/>
                <w:sz w:val="18"/>
                <w:szCs w:val="18"/>
                <w:color w:val="auto"/>
              </w:rPr>
              <w:t>Check if the Aggregate Amount in Row (11) Excludes Certain Shares</w:t>
            </w:r>
          </w:p>
        </w:tc>
        <w:tc>
          <w:tcPr>
            <w:tcW w:w="2800" w:type="dxa"/>
            <w:vAlign w:val="bottom"/>
            <w:vMerge w:val="restart"/>
          </w:tcPr>
          <w:p>
            <w:pPr>
              <w:jc w:val="right"/>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7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jc w:val="right"/>
              <w:ind w:right="615"/>
              <w:spacing w:after="0"/>
              <w:rPr>
                <w:sz w:val="20"/>
                <w:szCs w:val="20"/>
                <w:color w:val="auto"/>
              </w:rPr>
            </w:pPr>
            <w:r>
              <w:rPr>
                <w:rFonts w:ascii="Arial" w:cs="Arial" w:eastAsia="Arial" w:hAnsi="Arial"/>
                <w:sz w:val="17"/>
                <w:szCs w:val="17"/>
                <w:color w:val="auto"/>
                <w:w w:val="73"/>
              </w:rPr>
              <w:t>13</w:t>
            </w:r>
          </w:p>
        </w:tc>
        <w:tc>
          <w:tcPr>
            <w:tcW w:w="7740" w:type="dxa"/>
            <w:vAlign w:val="bottom"/>
          </w:tcPr>
          <w:p>
            <w:pPr>
              <w:ind w:left="700"/>
              <w:spacing w:after="0"/>
              <w:rPr>
                <w:sz w:val="20"/>
                <w:szCs w:val="20"/>
                <w:color w:val="auto"/>
              </w:rPr>
            </w:pPr>
            <w:r>
              <w:rPr>
                <w:rFonts w:ascii="Arial" w:cs="Arial" w:eastAsia="Arial" w:hAnsi="Arial"/>
                <w:sz w:val="18"/>
                <w:szCs w:val="18"/>
                <w:color w:val="auto"/>
              </w:rPr>
              <w:t>Percent of Class Represented by Amount in Row (11)</w:t>
            </w:r>
          </w:p>
        </w:tc>
        <w:tc>
          <w:tcPr>
            <w:tcW w:w="280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9"/>
        </w:trPr>
        <w:tc>
          <w:tcPr>
            <w:tcW w:w="880" w:type="dxa"/>
            <w:vAlign w:val="bottom"/>
            <w:tcBorders>
              <w:bottom w:val="single" w:sz="8" w:color="auto"/>
            </w:tcBorders>
            <w:gridSpan w:val="2"/>
          </w:tcPr>
          <w:p>
            <w:pPr>
              <w:spacing w:after="0"/>
              <w:rPr>
                <w:sz w:val="18"/>
                <w:szCs w:val="18"/>
                <w:color w:val="auto"/>
              </w:rPr>
            </w:pPr>
          </w:p>
        </w:tc>
        <w:tc>
          <w:tcPr>
            <w:tcW w:w="77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jc w:val="right"/>
              <w:ind w:right="615"/>
              <w:spacing w:after="0"/>
              <w:rPr>
                <w:sz w:val="20"/>
                <w:szCs w:val="20"/>
                <w:color w:val="auto"/>
              </w:rPr>
            </w:pPr>
            <w:r>
              <w:rPr>
                <w:rFonts w:ascii="Arial" w:cs="Arial" w:eastAsia="Arial" w:hAnsi="Arial"/>
                <w:sz w:val="18"/>
                <w:szCs w:val="18"/>
                <w:color w:val="auto"/>
                <w:w w:val="79"/>
              </w:rPr>
              <w:t>14</w:t>
            </w:r>
          </w:p>
        </w:tc>
        <w:tc>
          <w:tcPr>
            <w:tcW w:w="7740" w:type="dxa"/>
            <w:vAlign w:val="bottom"/>
          </w:tcPr>
          <w:p>
            <w:pPr>
              <w:ind w:left="700"/>
              <w:spacing w:after="0"/>
              <w:rPr>
                <w:sz w:val="20"/>
                <w:szCs w:val="20"/>
                <w:color w:val="auto"/>
              </w:rPr>
            </w:pPr>
            <w:r>
              <w:rPr>
                <w:rFonts w:ascii="Arial" w:cs="Arial" w:eastAsia="Arial" w:hAnsi="Arial"/>
                <w:sz w:val="18"/>
                <w:szCs w:val="18"/>
                <w:color w:val="auto"/>
              </w:rPr>
              <w:t>Type of Reporting Person</w:t>
            </w:r>
          </w:p>
        </w:tc>
        <w:tc>
          <w:tcPr>
            <w:tcW w:w="2800" w:type="dxa"/>
            <w:vAlign w:val="bottom"/>
          </w:tcPr>
          <w:p>
            <w:pPr>
              <w:jc w:val="right"/>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7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1"/>
        </w:trPr>
        <w:tc>
          <w:tcPr>
            <w:tcW w:w="20" w:type="dxa"/>
            <w:vAlign w:val="bottom"/>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774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25278X109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40" w:type="dxa"/>
            <w:vAlign w:val="bottom"/>
            <w:tcBorders>
              <w:top w:val="single" w:sz="8" w:color="auto"/>
            </w:tcBorders>
            <w:gridSpan w:val="2"/>
          </w:tcPr>
          <w:p>
            <w:pPr>
              <w:jc w:val="right"/>
              <w:ind w:right="665"/>
              <w:spacing w:after="0"/>
              <w:rPr>
                <w:sz w:val="20"/>
                <w:szCs w:val="20"/>
                <w:color w:val="auto"/>
              </w:rPr>
            </w:pPr>
            <w:r>
              <w:rPr>
                <w:rFonts w:ascii="Arial" w:cs="Arial" w:eastAsia="Arial" w:hAnsi="Arial"/>
                <w:sz w:val="18"/>
                <w:szCs w:val="18"/>
                <w:color w:val="auto"/>
                <w:w w:val="79"/>
              </w:rPr>
              <w:t>1</w:t>
            </w:r>
          </w:p>
        </w:tc>
        <w:tc>
          <w:tcPr>
            <w:tcW w:w="728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Names of Reporting Person.</w:t>
            </w:r>
          </w:p>
        </w:tc>
        <w:tc>
          <w:tcPr>
            <w:tcW w:w="33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Joseph M. Jacobs</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 w:type="dxa"/>
            <w:vAlign w:val="bottom"/>
            <w:gridSpan w:val="2"/>
          </w:tcPr>
          <w:p>
            <w:pPr>
              <w:jc w:val="right"/>
              <w:ind w:right="665"/>
              <w:spacing w:after="0" w:line="201" w:lineRule="exact"/>
              <w:rPr>
                <w:sz w:val="20"/>
                <w:szCs w:val="20"/>
                <w:color w:val="auto"/>
              </w:rPr>
            </w:pPr>
            <w:r>
              <w:rPr>
                <w:rFonts w:ascii="Arial" w:cs="Arial" w:eastAsia="Arial" w:hAnsi="Arial"/>
                <w:sz w:val="18"/>
                <w:szCs w:val="18"/>
                <w:color w:val="auto"/>
                <w:w w:val="79"/>
              </w:rPr>
              <w:t>2</w:t>
            </w:r>
          </w:p>
        </w:tc>
        <w:tc>
          <w:tcPr>
            <w:tcW w:w="7280" w:type="dxa"/>
            <w:vAlign w:val="bottom"/>
          </w:tcPr>
          <w:p>
            <w:pPr>
              <w:ind w:left="740"/>
              <w:spacing w:after="0" w:line="201" w:lineRule="exact"/>
              <w:rPr>
                <w:sz w:val="20"/>
                <w:szCs w:val="20"/>
                <w:color w:val="auto"/>
              </w:rPr>
            </w:pPr>
            <w:r>
              <w:rPr>
                <w:rFonts w:ascii="Arial" w:cs="Arial" w:eastAsia="Arial" w:hAnsi="Arial"/>
                <w:sz w:val="18"/>
                <w:szCs w:val="18"/>
                <w:color w:val="auto"/>
              </w:rPr>
              <w:t>Check the Appropriate Box if a Member of a Group</w:t>
            </w:r>
          </w:p>
        </w:tc>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80" w:type="dxa"/>
            <w:vAlign w:val="bottom"/>
          </w:tcPr>
          <w:p>
            <w:pPr>
              <w:ind w:left="740"/>
              <w:spacing w:after="0"/>
              <w:rPr>
                <w:sz w:val="20"/>
                <w:szCs w:val="20"/>
                <w:color w:val="auto"/>
              </w:rPr>
            </w:pPr>
            <w:r>
              <w:rPr>
                <w:rFonts w:ascii="Arial" w:cs="Arial" w:eastAsia="Arial" w:hAnsi="Arial"/>
                <w:sz w:val="18"/>
                <w:szCs w:val="18"/>
                <w:color w:val="auto"/>
              </w:rPr>
              <w:t>(See Instructions)</w:t>
            </w:r>
          </w:p>
        </w:tc>
        <w:tc>
          <w:tcPr>
            <w:tcW w:w="3160" w:type="dxa"/>
            <w:vAlign w:val="bottom"/>
            <w:vMerge w:val="restart"/>
          </w:tcPr>
          <w:p>
            <w:pPr>
              <w:jc w:val="right"/>
              <w:spacing w:after="0"/>
              <w:rPr>
                <w:sz w:val="20"/>
                <w:szCs w:val="20"/>
                <w:color w:val="auto"/>
              </w:rPr>
            </w:pPr>
            <w:r>
              <w:rPr>
                <w:rFonts w:ascii="Arial" w:cs="Arial" w:eastAsia="Arial" w:hAnsi="Arial"/>
                <w:sz w:val="18"/>
                <w:szCs w:val="18"/>
                <w:color w:val="auto"/>
              </w:rPr>
              <w:t>(a)</w:t>
            </w: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p</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3160" w:type="dxa"/>
            <w:vAlign w:val="bottom"/>
            <w:vMerge w:val="continue"/>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(b)</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Borders>
              <w:top w:val="single" w:sz="8" w:color="auto"/>
            </w:tcBorders>
          </w:tcPr>
          <w:p>
            <w:pPr>
              <w:jc w:val="right"/>
              <w:ind w:right="665"/>
              <w:spacing w:after="0"/>
              <w:rPr>
                <w:sz w:val="20"/>
                <w:szCs w:val="20"/>
                <w:color w:val="auto"/>
              </w:rPr>
            </w:pPr>
            <w:r>
              <w:rPr>
                <w:rFonts w:ascii="Arial" w:cs="Arial" w:eastAsia="Arial" w:hAnsi="Arial"/>
                <w:sz w:val="15"/>
                <w:szCs w:val="15"/>
                <w:color w:val="auto"/>
                <w:w w:val="71"/>
              </w:rPr>
              <w:t>3</w:t>
            </w:r>
          </w:p>
        </w:tc>
        <w:tc>
          <w:tcPr>
            <w:tcW w:w="728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SEC Use Only</w:t>
            </w:r>
          </w:p>
        </w:tc>
        <w:tc>
          <w:tcPr>
            <w:tcW w:w="3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40" w:type="dxa"/>
            <w:vAlign w:val="bottom"/>
            <w:gridSpan w:val="2"/>
          </w:tcPr>
          <w:p>
            <w:pPr>
              <w:spacing w:after="0"/>
              <w:rPr>
                <w:sz w:val="18"/>
                <w:szCs w:val="18"/>
                <w:color w:val="auto"/>
              </w:rPr>
            </w:pPr>
          </w:p>
        </w:tc>
        <w:tc>
          <w:tcPr>
            <w:tcW w:w="7280" w:type="dxa"/>
            <w:vAlign w:val="bottom"/>
          </w:tcPr>
          <w:p>
            <w:pPr>
              <w:spacing w:after="0"/>
              <w:rPr>
                <w:sz w:val="18"/>
                <w:szCs w:val="18"/>
                <w:color w:val="auto"/>
              </w:rPr>
            </w:pPr>
          </w:p>
        </w:tc>
        <w:tc>
          <w:tcPr>
            <w:tcW w:w="33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Borders>
              <w:top w:val="single" w:sz="8" w:color="auto"/>
            </w:tcBorders>
            <w:gridSpan w:val="2"/>
          </w:tcPr>
          <w:p>
            <w:pPr>
              <w:jc w:val="right"/>
              <w:ind w:right="665"/>
              <w:spacing w:after="0"/>
              <w:rPr>
                <w:sz w:val="20"/>
                <w:szCs w:val="20"/>
                <w:color w:val="auto"/>
              </w:rPr>
            </w:pPr>
            <w:r>
              <w:rPr>
                <w:rFonts w:ascii="Arial" w:cs="Arial" w:eastAsia="Arial" w:hAnsi="Arial"/>
                <w:sz w:val="18"/>
                <w:szCs w:val="18"/>
                <w:color w:val="auto"/>
                <w:w w:val="79"/>
              </w:rPr>
              <w:t>4</w:t>
            </w:r>
          </w:p>
        </w:tc>
        <w:tc>
          <w:tcPr>
            <w:tcW w:w="728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Source of Funds</w:t>
            </w:r>
          </w:p>
        </w:tc>
        <w:tc>
          <w:tcPr>
            <w:tcW w:w="33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OO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tcBorders>
            <w:gridSpan w:val="2"/>
          </w:tcPr>
          <w:p>
            <w:pPr>
              <w:spacing w:after="0"/>
              <w:rPr>
                <w:sz w:val="18"/>
                <w:szCs w:val="18"/>
                <w:color w:val="auto"/>
              </w:rPr>
            </w:pPr>
          </w:p>
        </w:tc>
        <w:tc>
          <w:tcPr>
            <w:tcW w:w="72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 w:type="dxa"/>
            <w:vAlign w:val="bottom"/>
            <w:gridSpan w:val="2"/>
          </w:tcPr>
          <w:p>
            <w:pPr>
              <w:jc w:val="right"/>
              <w:ind w:right="665"/>
              <w:spacing w:after="0" w:line="201" w:lineRule="exact"/>
              <w:rPr>
                <w:sz w:val="20"/>
                <w:szCs w:val="20"/>
                <w:color w:val="auto"/>
              </w:rPr>
            </w:pPr>
            <w:r>
              <w:rPr>
                <w:rFonts w:ascii="Arial" w:cs="Arial" w:eastAsia="Arial" w:hAnsi="Arial"/>
                <w:sz w:val="18"/>
                <w:szCs w:val="18"/>
                <w:color w:val="auto"/>
                <w:w w:val="79"/>
              </w:rPr>
              <w:t>5</w:t>
            </w:r>
          </w:p>
        </w:tc>
        <w:tc>
          <w:tcPr>
            <w:tcW w:w="7280" w:type="dxa"/>
            <w:vAlign w:val="bottom"/>
          </w:tcPr>
          <w:p>
            <w:pPr>
              <w:ind w:left="740"/>
              <w:spacing w:after="0" w:line="201" w:lineRule="exact"/>
              <w:rPr>
                <w:sz w:val="20"/>
                <w:szCs w:val="20"/>
                <w:color w:val="auto"/>
              </w:rPr>
            </w:pPr>
            <w:r>
              <w:rPr>
                <w:rFonts w:ascii="Arial" w:cs="Arial" w:eastAsia="Arial" w:hAnsi="Arial"/>
                <w:sz w:val="18"/>
                <w:szCs w:val="18"/>
                <w:color w:val="auto"/>
              </w:rPr>
              <w:t>Check  if  Disclosure  of  Legal  Proceedings  is  Required</w:t>
            </w:r>
          </w:p>
        </w:tc>
        <w:tc>
          <w:tcPr>
            <w:tcW w:w="3160" w:type="dxa"/>
            <w:vAlign w:val="bottom"/>
          </w:tcPr>
          <w:p>
            <w:pPr>
              <w:spacing w:after="0"/>
              <w:rPr>
                <w:sz w:val="17"/>
                <w:szCs w:val="17"/>
                <w:color w:val="auto"/>
              </w:rPr>
            </w:pPr>
          </w:p>
        </w:tc>
        <w:tc>
          <w:tcPr>
            <w:tcW w:w="1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80" w:type="dxa"/>
            <w:vAlign w:val="bottom"/>
          </w:tcPr>
          <w:p>
            <w:pPr>
              <w:ind w:left="740"/>
              <w:spacing w:after="0"/>
              <w:rPr>
                <w:sz w:val="20"/>
                <w:szCs w:val="20"/>
                <w:color w:val="auto"/>
              </w:rPr>
            </w:pPr>
            <w:r>
              <w:rPr>
                <w:rFonts w:ascii="Arial" w:cs="Arial" w:eastAsia="Arial" w:hAnsi="Arial"/>
                <w:sz w:val="18"/>
                <w:szCs w:val="18"/>
                <w:color w:val="auto"/>
              </w:rPr>
              <w:t>Pursuant to Items 2(d) or 2(e)</w:t>
            </w:r>
          </w:p>
        </w:tc>
        <w:tc>
          <w:tcPr>
            <w:tcW w:w="3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 w:type="dxa"/>
            <w:vAlign w:val="bottom"/>
            <w:gridSpan w:val="2"/>
          </w:tcPr>
          <w:p>
            <w:pPr>
              <w:spacing w:after="0"/>
              <w:rPr>
                <w:sz w:val="19"/>
                <w:szCs w:val="19"/>
                <w:color w:val="auto"/>
              </w:rPr>
            </w:pPr>
          </w:p>
        </w:tc>
        <w:tc>
          <w:tcPr>
            <w:tcW w:w="7280" w:type="dxa"/>
            <w:vAlign w:val="bottom"/>
          </w:tcPr>
          <w:p>
            <w:pPr>
              <w:spacing w:after="0"/>
              <w:rPr>
                <w:sz w:val="19"/>
                <w:szCs w:val="19"/>
                <w:color w:val="auto"/>
              </w:rPr>
            </w:pPr>
          </w:p>
        </w:tc>
        <w:tc>
          <w:tcPr>
            <w:tcW w:w="33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Borders>
              <w:top w:val="single" w:sz="8" w:color="auto"/>
            </w:tcBorders>
          </w:tcPr>
          <w:p>
            <w:pPr>
              <w:jc w:val="right"/>
              <w:ind w:right="665"/>
              <w:spacing w:after="0"/>
              <w:rPr>
                <w:sz w:val="20"/>
                <w:szCs w:val="20"/>
                <w:color w:val="auto"/>
              </w:rPr>
            </w:pPr>
            <w:r>
              <w:rPr>
                <w:rFonts w:ascii="Arial" w:cs="Arial" w:eastAsia="Arial" w:hAnsi="Arial"/>
                <w:sz w:val="15"/>
                <w:szCs w:val="15"/>
                <w:color w:val="auto"/>
                <w:w w:val="71"/>
              </w:rPr>
              <w:t>6</w:t>
            </w:r>
          </w:p>
        </w:tc>
        <w:tc>
          <w:tcPr>
            <w:tcW w:w="728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Citizenship or Place of Organization</w:t>
            </w:r>
          </w:p>
        </w:tc>
        <w:tc>
          <w:tcPr>
            <w:tcW w:w="33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p>
      <w:pPr>
        <w:spacing w:after="0" w:line="214"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7</w:t>
            </w:r>
          </w:p>
        </w:tc>
        <w:tc>
          <w:tcPr>
            <w:tcW w:w="5500" w:type="dxa"/>
            <w:vAlign w:val="bottom"/>
          </w:tcPr>
          <w:p>
            <w:pPr>
              <w:ind w:left="600"/>
              <w:spacing w:after="0"/>
              <w:rPr>
                <w:sz w:val="20"/>
                <w:szCs w:val="20"/>
                <w:color w:val="auto"/>
              </w:rPr>
            </w:pPr>
            <w:r>
              <w:rPr>
                <w:rFonts w:ascii="Arial" w:cs="Arial" w:eastAsia="Arial" w:hAnsi="Arial"/>
                <w:sz w:val="18"/>
                <w:szCs w:val="18"/>
                <w:color w:val="auto"/>
              </w:rPr>
              <w:t>Sole Voting Power</w:t>
            </w:r>
          </w:p>
        </w:tc>
        <w:tc>
          <w:tcPr>
            <w:tcW w:w="2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3"/>
        </w:trPr>
        <w:tc>
          <w:tcPr>
            <w:tcW w:w="80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8</w:t>
            </w:r>
          </w:p>
        </w:tc>
        <w:tc>
          <w:tcPr>
            <w:tcW w:w="5500" w:type="dxa"/>
            <w:vAlign w:val="bottom"/>
          </w:tcPr>
          <w:p>
            <w:pPr>
              <w:ind w:left="600"/>
              <w:spacing w:after="0"/>
              <w:rPr>
                <w:sz w:val="20"/>
                <w:szCs w:val="20"/>
                <w:color w:val="auto"/>
              </w:rPr>
            </w:pPr>
            <w:r>
              <w:rPr>
                <w:rFonts w:ascii="Arial" w:cs="Arial" w:eastAsia="Arial" w:hAnsi="Arial"/>
                <w:sz w:val="18"/>
                <w:szCs w:val="18"/>
                <w:color w:val="auto"/>
              </w:rPr>
              <w:t>Shared Voting Power (see Item 5 below)</w:t>
            </w:r>
          </w:p>
        </w:tc>
        <w:tc>
          <w:tcPr>
            <w:tcW w:w="2440" w:type="dxa"/>
            <w:vAlign w:val="bottom"/>
          </w:tcPr>
          <w:p>
            <w:pPr>
              <w:jc w:val="right"/>
              <w:spacing w:after="0"/>
              <w:rPr>
                <w:sz w:val="20"/>
                <w:szCs w:val="20"/>
                <w:color w:val="auto"/>
              </w:rPr>
            </w:pPr>
            <w:r>
              <w:rPr>
                <w:rFonts w:ascii="Arial" w:cs="Arial" w:eastAsia="Arial" w:hAnsi="Arial"/>
                <w:sz w:val="18"/>
                <w:szCs w:val="18"/>
                <w:color w:val="auto"/>
              </w:rPr>
              <w:t>10,738,202</w:t>
            </w:r>
          </w:p>
        </w:tc>
      </w:tr>
      <w:tr>
        <w:trPr>
          <w:trHeight w:val="209"/>
        </w:trPr>
        <w:tc>
          <w:tcPr>
            <w:tcW w:w="80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9</w:t>
            </w:r>
          </w:p>
        </w:tc>
        <w:tc>
          <w:tcPr>
            <w:tcW w:w="5500" w:type="dxa"/>
            <w:vAlign w:val="bottom"/>
          </w:tcPr>
          <w:p>
            <w:pPr>
              <w:ind w:left="600"/>
              <w:spacing w:after="0"/>
              <w:rPr>
                <w:sz w:val="20"/>
                <w:szCs w:val="20"/>
                <w:color w:val="auto"/>
              </w:rPr>
            </w:pPr>
            <w:r>
              <w:rPr>
                <w:rFonts w:ascii="Arial" w:cs="Arial" w:eastAsia="Arial" w:hAnsi="Arial"/>
                <w:sz w:val="18"/>
                <w:szCs w:val="18"/>
                <w:color w:val="auto"/>
              </w:rPr>
              <w:t>Sole Dispositive Power</w:t>
            </w:r>
          </w:p>
        </w:tc>
        <w:tc>
          <w:tcPr>
            <w:tcW w:w="2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09"/>
        </w:trPr>
        <w:tc>
          <w:tcPr>
            <w:tcW w:w="80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w:t>
            </w:r>
          </w:p>
        </w:tc>
        <w:tc>
          <w:tcPr>
            <w:tcW w:w="5500" w:type="dxa"/>
            <w:vAlign w:val="bottom"/>
          </w:tcPr>
          <w:p>
            <w:pPr>
              <w:ind w:left="600"/>
              <w:spacing w:after="0"/>
              <w:rPr>
                <w:sz w:val="20"/>
                <w:szCs w:val="20"/>
                <w:color w:val="auto"/>
              </w:rPr>
            </w:pPr>
            <w:r>
              <w:rPr>
                <w:rFonts w:ascii="Arial" w:cs="Arial" w:eastAsia="Arial" w:hAnsi="Arial"/>
                <w:sz w:val="18"/>
                <w:szCs w:val="18"/>
                <w:color w:val="auto"/>
              </w:rPr>
              <w:t>Shared Dispositive Power (see Item 5 below)</w:t>
            </w:r>
          </w:p>
        </w:tc>
        <w:tc>
          <w:tcPr>
            <w:tcW w:w="2440" w:type="dxa"/>
            <w:vAlign w:val="bottom"/>
          </w:tcPr>
          <w:p>
            <w:pPr>
              <w:jc w:val="right"/>
              <w:spacing w:after="0"/>
              <w:rPr>
                <w:sz w:val="20"/>
                <w:szCs w:val="20"/>
                <w:color w:val="auto"/>
              </w:rPr>
            </w:pPr>
            <w:r>
              <w:rPr>
                <w:rFonts w:ascii="Arial" w:cs="Arial" w:eastAsia="Arial" w:hAnsi="Arial"/>
                <w:sz w:val="18"/>
                <w:szCs w:val="18"/>
                <w:color w:val="auto"/>
              </w:rPr>
              <w:t>10,738,202</w:t>
            </w:r>
          </w:p>
        </w:tc>
      </w:tr>
    </w:tbl>
    <w:p>
      <w:pPr>
        <w:spacing w:after="0" w:line="182" w:lineRule="exact"/>
        <w:rPr>
          <w:sz w:val="20"/>
          <w:szCs w:val="20"/>
          <w:color w:val="auto"/>
        </w:rPr>
      </w:pPr>
    </w:p>
    <w:p>
      <w:pPr>
        <w:sectPr>
          <w:pgSz w:w="11900" w:h="16838" w:orient="portrait"/>
          <w:cols w:equalWidth="0" w:num="2">
            <w:col w:w="2440" w:space="240"/>
            <w:col w:w="8740"/>
          </w:cols>
          <w:pgMar w:left="240" w:top="769"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880" w:type="dxa"/>
            <w:vAlign w:val="bottom"/>
            <w:tcBorders>
              <w:top w:val="single" w:sz="8" w:color="auto"/>
            </w:tcBorders>
            <w:gridSpan w:val="2"/>
          </w:tcPr>
          <w:p>
            <w:pPr>
              <w:jc w:val="right"/>
              <w:ind w:right="615"/>
              <w:spacing w:after="0"/>
              <w:rPr>
                <w:sz w:val="20"/>
                <w:szCs w:val="20"/>
                <w:color w:val="auto"/>
              </w:rPr>
            </w:pPr>
            <w:r>
              <w:rPr>
                <w:rFonts w:ascii="Arial" w:cs="Arial" w:eastAsia="Arial" w:hAnsi="Arial"/>
                <w:sz w:val="18"/>
                <w:szCs w:val="18"/>
                <w:color w:val="auto"/>
                <w:w w:val="79"/>
              </w:rPr>
              <w:t>11</w:t>
            </w:r>
          </w:p>
        </w:tc>
        <w:tc>
          <w:tcPr>
            <w:tcW w:w="774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Aggregate Amount Beneficially Owned by Each Reporting Person</w:t>
            </w:r>
          </w:p>
        </w:tc>
        <w:tc>
          <w:tcPr>
            <w:tcW w:w="2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10,738,202</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7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jc w:val="right"/>
              <w:ind w:right="615"/>
              <w:spacing w:after="0"/>
              <w:rPr>
                <w:sz w:val="20"/>
                <w:szCs w:val="20"/>
                <w:color w:val="auto"/>
              </w:rPr>
            </w:pPr>
            <w:r>
              <w:rPr>
                <w:rFonts w:ascii="Arial" w:cs="Arial" w:eastAsia="Arial" w:hAnsi="Arial"/>
                <w:sz w:val="18"/>
                <w:szCs w:val="18"/>
                <w:color w:val="auto"/>
                <w:w w:val="79"/>
              </w:rPr>
              <w:t>12</w:t>
            </w:r>
          </w:p>
        </w:tc>
        <w:tc>
          <w:tcPr>
            <w:tcW w:w="7740" w:type="dxa"/>
            <w:vAlign w:val="bottom"/>
          </w:tcPr>
          <w:p>
            <w:pPr>
              <w:ind w:left="700"/>
              <w:spacing w:after="0"/>
              <w:rPr>
                <w:sz w:val="20"/>
                <w:szCs w:val="20"/>
                <w:color w:val="auto"/>
              </w:rPr>
            </w:pPr>
            <w:r>
              <w:rPr>
                <w:rFonts w:ascii="Arial" w:cs="Arial" w:eastAsia="Arial" w:hAnsi="Arial"/>
                <w:sz w:val="18"/>
                <w:szCs w:val="18"/>
                <w:color w:val="auto"/>
              </w:rPr>
              <w:t>Check if the Aggregate Amount in Row (11) Excludes Certain Shares</w:t>
            </w:r>
          </w:p>
        </w:tc>
        <w:tc>
          <w:tcPr>
            <w:tcW w:w="2800" w:type="dxa"/>
            <w:vAlign w:val="bottom"/>
            <w:vMerge w:val="restart"/>
          </w:tcPr>
          <w:p>
            <w:pPr>
              <w:jc w:val="right"/>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7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jc w:val="right"/>
              <w:ind w:right="615"/>
              <w:spacing w:after="0"/>
              <w:rPr>
                <w:sz w:val="20"/>
                <w:szCs w:val="20"/>
                <w:color w:val="auto"/>
              </w:rPr>
            </w:pPr>
            <w:r>
              <w:rPr>
                <w:rFonts w:ascii="Arial" w:cs="Arial" w:eastAsia="Arial" w:hAnsi="Arial"/>
                <w:sz w:val="17"/>
                <w:szCs w:val="17"/>
                <w:color w:val="auto"/>
                <w:w w:val="73"/>
              </w:rPr>
              <w:t>13</w:t>
            </w:r>
          </w:p>
        </w:tc>
        <w:tc>
          <w:tcPr>
            <w:tcW w:w="7740" w:type="dxa"/>
            <w:vAlign w:val="bottom"/>
          </w:tcPr>
          <w:p>
            <w:pPr>
              <w:ind w:left="700"/>
              <w:spacing w:after="0"/>
              <w:rPr>
                <w:sz w:val="20"/>
                <w:szCs w:val="20"/>
                <w:color w:val="auto"/>
              </w:rPr>
            </w:pPr>
            <w:r>
              <w:rPr>
                <w:rFonts w:ascii="Arial" w:cs="Arial" w:eastAsia="Arial" w:hAnsi="Arial"/>
                <w:sz w:val="18"/>
                <w:szCs w:val="18"/>
                <w:color w:val="auto"/>
              </w:rPr>
              <w:t>Percent of Class Represented by Amount in Row (11)</w:t>
            </w:r>
          </w:p>
        </w:tc>
        <w:tc>
          <w:tcPr>
            <w:tcW w:w="280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9"/>
        </w:trPr>
        <w:tc>
          <w:tcPr>
            <w:tcW w:w="880" w:type="dxa"/>
            <w:vAlign w:val="bottom"/>
            <w:tcBorders>
              <w:bottom w:val="single" w:sz="8" w:color="auto"/>
            </w:tcBorders>
            <w:gridSpan w:val="2"/>
          </w:tcPr>
          <w:p>
            <w:pPr>
              <w:spacing w:after="0"/>
              <w:rPr>
                <w:sz w:val="18"/>
                <w:szCs w:val="18"/>
                <w:color w:val="auto"/>
              </w:rPr>
            </w:pPr>
          </w:p>
        </w:tc>
        <w:tc>
          <w:tcPr>
            <w:tcW w:w="77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jc w:val="right"/>
              <w:ind w:right="615"/>
              <w:spacing w:after="0"/>
              <w:rPr>
                <w:sz w:val="20"/>
                <w:szCs w:val="20"/>
                <w:color w:val="auto"/>
              </w:rPr>
            </w:pPr>
            <w:r>
              <w:rPr>
                <w:rFonts w:ascii="Arial" w:cs="Arial" w:eastAsia="Arial" w:hAnsi="Arial"/>
                <w:sz w:val="18"/>
                <w:szCs w:val="18"/>
                <w:color w:val="auto"/>
                <w:w w:val="79"/>
              </w:rPr>
              <w:t>14</w:t>
            </w:r>
          </w:p>
        </w:tc>
        <w:tc>
          <w:tcPr>
            <w:tcW w:w="7740" w:type="dxa"/>
            <w:vAlign w:val="bottom"/>
          </w:tcPr>
          <w:p>
            <w:pPr>
              <w:ind w:left="700"/>
              <w:spacing w:after="0"/>
              <w:rPr>
                <w:sz w:val="20"/>
                <w:szCs w:val="20"/>
                <w:color w:val="auto"/>
              </w:rPr>
            </w:pPr>
            <w:r>
              <w:rPr>
                <w:rFonts w:ascii="Arial" w:cs="Arial" w:eastAsia="Arial" w:hAnsi="Arial"/>
                <w:sz w:val="18"/>
                <w:szCs w:val="18"/>
                <w:color w:val="auto"/>
              </w:rPr>
              <w:t>Type of Reporting Person</w:t>
            </w:r>
          </w:p>
        </w:tc>
        <w:tc>
          <w:tcPr>
            <w:tcW w:w="2800" w:type="dxa"/>
            <w:vAlign w:val="bottom"/>
          </w:tcPr>
          <w:p>
            <w:pPr>
              <w:jc w:val="right"/>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7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1"/>
        </w:trPr>
        <w:tc>
          <w:tcPr>
            <w:tcW w:w="20" w:type="dxa"/>
            <w:vAlign w:val="bottom"/>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774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SCHEDULE 13D 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Amendment No. 3 to Schedule 13D (the "</w:t>
      </w:r>
      <w:r>
        <w:rPr>
          <w:rFonts w:ascii="Arial" w:cs="Arial" w:eastAsia="Arial" w:hAnsi="Arial"/>
          <w:sz w:val="18"/>
          <w:szCs w:val="18"/>
          <w:b w:val="1"/>
          <w:bCs w:val="1"/>
          <w:i w:val="1"/>
          <w:iCs w:val="1"/>
          <w:color w:val="auto"/>
        </w:rPr>
        <w:t>Amendment No. 3</w:t>
      </w:r>
      <w:r>
        <w:rPr>
          <w:rFonts w:ascii="Arial" w:cs="Arial" w:eastAsia="Arial" w:hAnsi="Arial"/>
          <w:sz w:val="18"/>
          <w:szCs w:val="18"/>
          <w:color w:val="auto"/>
        </w:rPr>
        <w:t>") modifies and supplements the Schedule 13D initially filed on October 22, 2012, as amended by Amendment No. 1 filed on December 11, 2012 and Amendment No. 2 filed on July 2, 2013 (the "</w:t>
      </w:r>
      <w:r>
        <w:rPr>
          <w:rFonts w:ascii="Arial" w:cs="Arial" w:eastAsia="Arial" w:hAnsi="Arial"/>
          <w:sz w:val="18"/>
          <w:szCs w:val="18"/>
          <w:b w:val="1"/>
          <w:bCs w:val="1"/>
          <w:i w:val="1"/>
          <w:iCs w:val="1"/>
          <w:color w:val="auto"/>
        </w:rPr>
        <w:t>Statement</w:t>
      </w:r>
      <w:r>
        <w:rPr>
          <w:rFonts w:ascii="Arial" w:cs="Arial" w:eastAsia="Arial" w:hAnsi="Arial"/>
          <w:sz w:val="18"/>
          <w:szCs w:val="18"/>
          <w:color w:val="auto"/>
        </w:rPr>
        <w:t>"), with respect to the common stock, $0.01 par value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of Diamondback Energy, Inc. (the “</w:t>
      </w:r>
      <w:r>
        <w:rPr>
          <w:rFonts w:ascii="Arial" w:cs="Arial" w:eastAsia="Arial" w:hAnsi="Arial"/>
          <w:sz w:val="18"/>
          <w:szCs w:val="18"/>
          <w:b w:val="1"/>
          <w:bCs w:val="1"/>
          <w:i w:val="1"/>
          <w:iCs w:val="1"/>
          <w:color w:val="auto"/>
        </w:rPr>
        <w:t>Issuer</w:t>
      </w:r>
      <w:r>
        <w:rPr>
          <w:rFonts w:ascii="Arial" w:cs="Arial" w:eastAsia="Arial" w:hAnsi="Arial"/>
          <w:sz w:val="18"/>
          <w:szCs w:val="18"/>
          <w:color w:val="auto"/>
        </w:rPr>
        <w:t>”). Except to the extent supplemented or amended by the information contained in this Amendment No. 3, the Statement remains in full force and effect. Capitalized terms used herein without definition have the respective meanings ascribed to them in the Statement.</w:t>
      </w:r>
    </w:p>
    <w:p>
      <w:pPr>
        <w:spacing w:after="0" w:line="21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Source and Amount of Funds or Other Consideration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3 is hereby amended to add the following:</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Issuer’s 2012 Equity Incentive Plan, each of Mr. Steven West and Mr Paul Jacobi as directors of the Issuer, were granted 6,666 Restricted Stock Units (“RSU”), one third vested on October 11, 2013, one third vested on October 11, 2013 and the remaining third to vest on October 11, 2014. Subject in each case to the expiration of any applicable lock-up agreement. All RSU’s were assigned to Wexford Capital. Mr. Jacobi, resigned as a director of the Issuer on October 14, 2012, forfeiting 4,444 RSU’s. The shares of Common Stock that have been paid to date, (6,666) were issued to Wexford Capital.</w:t>
      </w:r>
    </w:p>
    <w:p>
      <w:pPr>
        <w:spacing w:after="0" w:line="200" w:lineRule="exact"/>
        <w:rPr>
          <w:sz w:val="20"/>
          <w:szCs w:val="20"/>
          <w:color w:val="auto"/>
        </w:rPr>
      </w:pPr>
    </w:p>
    <w:p>
      <w:pPr>
        <w:spacing w:after="0" w:line="22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Purpose of the Transaction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 4 is hereby amended to add the following:</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8, 2013 and November 15, 2013, the Funds filed Form 144’s with the Commission indicating their respective intention to sell up to an aggregate of 1,000,000 and 1,000,000 shares of Common Stock, respectively. As of the close of business on November 15, 2013, 1,048,400 shares of Common Stock have been sold.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Funds may from time to time decide to sell more shares of Common Stock depending on prevailing market conditions.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5, 2013, the Issuer filed a Form S-3 Registration Statement with the Commission relating to the Common Stock held by the Funds and by another shareholder of the Issuer.</w:t>
      </w:r>
    </w:p>
    <w:p>
      <w:pPr>
        <w:spacing w:after="0" w:line="193"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Interest in Securities of the Issuer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Item 5 is hereby amended and restated in its entirety with the following:</w:t>
      </w:r>
    </w:p>
    <w:p>
      <w:pPr>
        <w:spacing w:after="0" w:line="200" w:lineRule="exact"/>
        <w:rPr>
          <w:sz w:val="20"/>
          <w:szCs w:val="20"/>
          <w:color w:val="auto"/>
        </w:rPr>
      </w:pPr>
    </w:p>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(a)-(b) The aggregate number and percentage of shares of Common Stock beneficially owned by the Reporting Persons (on the basis of a total of 47,067,116 shares of Common Stock outstanding as of October 28, 2013, as reported by the Issuer in the Form S-3 Registration Statement filed by the Issuer with the Commission on November 5, 2013) are as follows: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DB Energy Holdings LLC</w:t>
      </w:r>
    </w:p>
    <w:p>
      <w:pPr>
        <w:sectPr>
          <w:pgSz w:w="11900" w:h="16838" w:orient="portrait"/>
          <w:cols w:equalWidth="0" w:num="1">
            <w:col w:w="11420"/>
          </w:cols>
          <w:pgMar w:left="240" w:top="513" w:right="239" w:bottom="0" w:gutter="0" w:footer="0" w:header="0"/>
        </w:sectPr>
      </w:pPr>
    </w:p>
    <w:p>
      <w:pPr>
        <w:spacing w:after="0" w:line="27" w:lineRule="exact"/>
        <w:rPr>
          <w:sz w:val="20"/>
          <w:szCs w:val="20"/>
          <w:color w:val="auto"/>
        </w:rPr>
      </w:pPr>
    </w:p>
    <w:p>
      <w:pPr>
        <w:ind w:left="240"/>
        <w:spacing w:after="0"/>
        <w:tabs>
          <w:tab w:leader="none" w:pos="74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Amount beneficially owned: 10,105,481</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Percentage: 21.5%</w:t>
      </w:r>
    </w:p>
    <w:p>
      <w:pPr>
        <w:spacing w:after="0" w:line="43" w:lineRule="exact"/>
        <w:rPr>
          <w:sz w:val="20"/>
          <w:szCs w:val="20"/>
          <w:color w:val="auto"/>
        </w:rPr>
      </w:pPr>
    </w:p>
    <w:p>
      <w:pPr>
        <w:sectPr>
          <w:pgSz w:w="11900" w:h="16838" w:orient="portrait"/>
          <w:cols w:equalWidth="0" w:num="2">
            <w:col w:w="5940" w:space="720"/>
            <w:col w:w="4760"/>
          </w:cols>
          <w:pgMar w:left="240" w:top="513" w:right="239" w:bottom="0" w:gutter="0" w:footer="0" w:header="0"/>
          <w:type w:val="continuous"/>
        </w:sectPr>
      </w:pPr>
    </w:p>
    <w:p>
      <w:pPr>
        <w:ind w:left="760" w:hanging="537"/>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Number of shares to which the Reporting Person has: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ind w:left="380"/>
              <w:spacing w:after="0"/>
              <w:rPr>
                <w:sz w:val="20"/>
                <w:szCs w:val="20"/>
                <w:color w:val="auto"/>
              </w:rPr>
            </w:pPr>
            <w:r>
              <w:rPr>
                <w:rFonts w:ascii="Arial" w:cs="Arial" w:eastAsia="Arial" w:hAnsi="Arial"/>
                <w:sz w:val="18"/>
                <w:szCs w:val="18"/>
                <w:color w:val="auto"/>
              </w:rPr>
              <w:t>i.</w:t>
            </w:r>
          </w:p>
        </w:tc>
        <w:tc>
          <w:tcPr>
            <w:tcW w:w="5020" w:type="dxa"/>
            <w:vAlign w:val="bottom"/>
          </w:tcPr>
          <w:p>
            <w:pPr>
              <w:ind w:left="100"/>
              <w:spacing w:after="0"/>
              <w:rPr>
                <w:sz w:val="20"/>
                <w:szCs w:val="20"/>
                <w:color w:val="auto"/>
              </w:rPr>
            </w:pPr>
            <w:r>
              <w:rPr>
                <w:rFonts w:ascii="Arial" w:cs="Arial" w:eastAsia="Arial" w:hAnsi="Arial"/>
                <w:sz w:val="18"/>
                <w:szCs w:val="18"/>
                <w:color w:val="auto"/>
              </w:rPr>
              <w:t>Sole power to vote or to direct the vote:</w:t>
            </w:r>
          </w:p>
        </w:tc>
        <w:tc>
          <w:tcPr>
            <w:tcW w:w="2240" w:type="dxa"/>
            <w:vAlign w:val="bottom"/>
          </w:tcPr>
          <w:p>
            <w:pPr>
              <w:ind w:left="980"/>
              <w:spacing w:after="0"/>
              <w:rPr>
                <w:sz w:val="20"/>
                <w:szCs w:val="20"/>
                <w:color w:val="auto"/>
              </w:rPr>
            </w:pPr>
            <w:r>
              <w:rPr>
                <w:rFonts w:ascii="Arial" w:cs="Arial" w:eastAsia="Arial" w:hAnsi="Arial"/>
                <w:sz w:val="18"/>
                <w:szCs w:val="18"/>
                <w:color w:val="auto"/>
              </w:rPr>
              <w:t>0</w:t>
            </w:r>
          </w:p>
        </w:tc>
      </w:tr>
      <w:tr>
        <w:trPr>
          <w:trHeight w:val="216"/>
        </w:trPr>
        <w:tc>
          <w:tcPr>
            <w:tcW w:w="660" w:type="dxa"/>
            <w:vAlign w:val="bottom"/>
          </w:tcPr>
          <w:p>
            <w:pPr>
              <w:ind w:left="380"/>
              <w:spacing w:after="0"/>
              <w:rPr>
                <w:sz w:val="20"/>
                <w:szCs w:val="20"/>
                <w:color w:val="auto"/>
              </w:rPr>
            </w:pPr>
            <w:r>
              <w:rPr>
                <w:rFonts w:ascii="Arial" w:cs="Arial" w:eastAsia="Arial" w:hAnsi="Arial"/>
                <w:sz w:val="18"/>
                <w:szCs w:val="18"/>
                <w:color w:val="auto"/>
              </w:rPr>
              <w:t>ii.</w:t>
            </w:r>
          </w:p>
        </w:tc>
        <w:tc>
          <w:tcPr>
            <w:tcW w:w="5020" w:type="dxa"/>
            <w:vAlign w:val="bottom"/>
          </w:tcPr>
          <w:p>
            <w:pPr>
              <w:ind w:left="100"/>
              <w:spacing w:after="0"/>
              <w:rPr>
                <w:sz w:val="20"/>
                <w:szCs w:val="20"/>
                <w:color w:val="auto"/>
              </w:rPr>
            </w:pPr>
            <w:r>
              <w:rPr>
                <w:rFonts w:ascii="Arial" w:cs="Arial" w:eastAsia="Arial" w:hAnsi="Arial"/>
                <w:sz w:val="18"/>
                <w:szCs w:val="18"/>
                <w:color w:val="auto"/>
              </w:rPr>
              <w:t>Shared power to vote or to direct the vote:</w:t>
            </w:r>
          </w:p>
        </w:tc>
        <w:tc>
          <w:tcPr>
            <w:tcW w:w="2240" w:type="dxa"/>
            <w:vAlign w:val="bottom"/>
          </w:tcPr>
          <w:p>
            <w:pPr>
              <w:ind w:left="980"/>
              <w:spacing w:after="0"/>
              <w:rPr>
                <w:sz w:val="20"/>
                <w:szCs w:val="20"/>
                <w:color w:val="auto"/>
              </w:rPr>
            </w:pPr>
            <w:r>
              <w:rPr>
                <w:rFonts w:ascii="Arial" w:cs="Arial" w:eastAsia="Arial" w:hAnsi="Arial"/>
                <w:sz w:val="18"/>
                <w:szCs w:val="18"/>
                <w:color w:val="auto"/>
              </w:rPr>
              <w:t>10,105,481</w:t>
            </w:r>
          </w:p>
        </w:tc>
      </w:tr>
      <w:tr>
        <w:trPr>
          <w:trHeight w:val="216"/>
        </w:trPr>
        <w:tc>
          <w:tcPr>
            <w:tcW w:w="660" w:type="dxa"/>
            <w:vAlign w:val="bottom"/>
          </w:tcPr>
          <w:p>
            <w:pPr>
              <w:ind w:left="380"/>
              <w:spacing w:after="0"/>
              <w:rPr>
                <w:sz w:val="20"/>
                <w:szCs w:val="20"/>
                <w:color w:val="auto"/>
              </w:rPr>
            </w:pPr>
            <w:r>
              <w:rPr>
                <w:rFonts w:ascii="Arial" w:cs="Arial" w:eastAsia="Arial" w:hAnsi="Arial"/>
                <w:sz w:val="18"/>
                <w:szCs w:val="18"/>
                <w:color w:val="auto"/>
              </w:rPr>
              <w:t>iii.</w:t>
            </w:r>
          </w:p>
        </w:tc>
        <w:tc>
          <w:tcPr>
            <w:tcW w:w="5020" w:type="dxa"/>
            <w:vAlign w:val="bottom"/>
          </w:tcPr>
          <w:p>
            <w:pPr>
              <w:ind w:left="100"/>
              <w:spacing w:after="0"/>
              <w:rPr>
                <w:sz w:val="20"/>
                <w:szCs w:val="20"/>
                <w:color w:val="auto"/>
              </w:rPr>
            </w:pPr>
            <w:r>
              <w:rPr>
                <w:rFonts w:ascii="Arial" w:cs="Arial" w:eastAsia="Arial" w:hAnsi="Arial"/>
                <w:sz w:val="18"/>
                <w:szCs w:val="18"/>
                <w:color w:val="auto"/>
              </w:rPr>
              <w:t>Sole power to dispose or to direct the disposition of:</w:t>
            </w:r>
          </w:p>
        </w:tc>
        <w:tc>
          <w:tcPr>
            <w:tcW w:w="2240" w:type="dxa"/>
            <w:vAlign w:val="bottom"/>
          </w:tcPr>
          <w:p>
            <w:pPr>
              <w:ind w:left="980"/>
              <w:spacing w:after="0"/>
              <w:rPr>
                <w:sz w:val="20"/>
                <w:szCs w:val="20"/>
                <w:color w:val="auto"/>
              </w:rPr>
            </w:pPr>
            <w:r>
              <w:rPr>
                <w:rFonts w:ascii="Arial" w:cs="Arial" w:eastAsia="Arial" w:hAnsi="Arial"/>
                <w:sz w:val="18"/>
                <w:szCs w:val="18"/>
                <w:color w:val="auto"/>
              </w:rPr>
              <w:t>0</w:t>
            </w:r>
          </w:p>
        </w:tc>
      </w:tr>
      <w:tr>
        <w:trPr>
          <w:trHeight w:val="230"/>
        </w:trPr>
        <w:tc>
          <w:tcPr>
            <w:tcW w:w="660" w:type="dxa"/>
            <w:vAlign w:val="bottom"/>
          </w:tcPr>
          <w:p>
            <w:pPr>
              <w:ind w:left="380"/>
              <w:spacing w:after="0"/>
              <w:rPr>
                <w:sz w:val="20"/>
                <w:szCs w:val="20"/>
                <w:color w:val="auto"/>
              </w:rPr>
            </w:pPr>
            <w:r>
              <w:rPr>
                <w:rFonts w:ascii="Arial" w:cs="Arial" w:eastAsia="Arial" w:hAnsi="Arial"/>
                <w:sz w:val="18"/>
                <w:szCs w:val="18"/>
                <w:color w:val="auto"/>
              </w:rPr>
              <w:t>iv.</w:t>
            </w:r>
          </w:p>
        </w:tc>
        <w:tc>
          <w:tcPr>
            <w:tcW w:w="5020" w:type="dxa"/>
            <w:vAlign w:val="bottom"/>
          </w:tcPr>
          <w:p>
            <w:pPr>
              <w:ind w:left="100"/>
              <w:spacing w:after="0"/>
              <w:rPr>
                <w:sz w:val="20"/>
                <w:szCs w:val="20"/>
                <w:color w:val="auto"/>
              </w:rPr>
            </w:pPr>
            <w:r>
              <w:rPr>
                <w:rFonts w:ascii="Arial" w:cs="Arial" w:eastAsia="Arial" w:hAnsi="Arial"/>
                <w:sz w:val="18"/>
                <w:szCs w:val="18"/>
                <w:color w:val="auto"/>
              </w:rPr>
              <w:t>Shared power to dispose or to direct the disposition of:</w:t>
            </w:r>
          </w:p>
        </w:tc>
        <w:tc>
          <w:tcPr>
            <w:tcW w:w="2240" w:type="dxa"/>
            <w:vAlign w:val="bottom"/>
          </w:tcPr>
          <w:p>
            <w:pPr>
              <w:ind w:left="980"/>
              <w:spacing w:after="0"/>
              <w:rPr>
                <w:sz w:val="20"/>
                <w:szCs w:val="20"/>
                <w:color w:val="auto"/>
              </w:rPr>
            </w:pPr>
            <w:r>
              <w:rPr>
                <w:rFonts w:ascii="Arial" w:cs="Arial" w:eastAsia="Arial" w:hAnsi="Arial"/>
                <w:sz w:val="18"/>
                <w:szCs w:val="18"/>
                <w:color w:val="auto"/>
              </w:rPr>
              <w:t>10,105,481</w:t>
            </w:r>
          </w:p>
        </w:tc>
      </w:tr>
      <w:tr>
        <w:trPr>
          <w:trHeight w:val="418"/>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Wexford Spectrum Fund, L.P.</w:t>
            </w:r>
          </w:p>
        </w:tc>
        <w:tc>
          <w:tcPr>
            <w:tcW w:w="2240" w:type="dxa"/>
            <w:vAlign w:val="bottom"/>
          </w:tcPr>
          <w:p>
            <w:pPr>
              <w:spacing w:after="0"/>
              <w:rPr>
                <w:sz w:val="24"/>
                <w:szCs w:val="24"/>
                <w:color w:val="auto"/>
              </w:rPr>
            </w:pPr>
          </w:p>
        </w:tc>
      </w:tr>
      <w:tr>
        <w:trPr>
          <w:trHeight w:val="230"/>
        </w:trPr>
        <w:tc>
          <w:tcPr>
            <w:tcW w:w="660" w:type="dxa"/>
            <w:vAlign w:val="bottom"/>
          </w:tcPr>
          <w:p>
            <w:pPr>
              <w:ind w:left="240"/>
              <w:spacing w:after="0"/>
              <w:rPr>
                <w:sz w:val="20"/>
                <w:szCs w:val="20"/>
                <w:color w:val="auto"/>
              </w:rPr>
            </w:pPr>
            <w:r>
              <w:rPr>
                <w:rFonts w:ascii="Arial" w:cs="Arial" w:eastAsia="Arial" w:hAnsi="Arial"/>
                <w:sz w:val="18"/>
                <w:szCs w:val="18"/>
                <w:color w:val="auto"/>
              </w:rPr>
              <w:t>a)</w:t>
            </w:r>
          </w:p>
        </w:tc>
        <w:tc>
          <w:tcPr>
            <w:tcW w:w="5020" w:type="dxa"/>
            <w:vAlign w:val="bottom"/>
          </w:tcPr>
          <w:p>
            <w:pPr>
              <w:ind w:left="100"/>
              <w:spacing w:after="0"/>
              <w:rPr>
                <w:sz w:val="20"/>
                <w:szCs w:val="20"/>
                <w:color w:val="auto"/>
              </w:rPr>
            </w:pPr>
            <w:r>
              <w:rPr>
                <w:rFonts w:ascii="Arial" w:cs="Arial" w:eastAsia="Arial" w:hAnsi="Arial"/>
                <w:sz w:val="18"/>
                <w:szCs w:val="18"/>
                <w:color w:val="auto"/>
              </w:rPr>
              <w:t>Amount beneficially owned: 120,563</w:t>
            </w:r>
          </w:p>
        </w:tc>
        <w:tc>
          <w:tcPr>
            <w:tcW w:w="2240" w:type="dxa"/>
            <w:vAlign w:val="bottom"/>
          </w:tcPr>
          <w:p>
            <w:pPr>
              <w:ind w:left="980"/>
              <w:spacing w:after="0"/>
              <w:rPr>
                <w:sz w:val="20"/>
                <w:szCs w:val="20"/>
                <w:color w:val="auto"/>
              </w:rPr>
            </w:pPr>
            <w:r>
              <w:rPr>
                <w:rFonts w:ascii="Arial" w:cs="Arial" w:eastAsia="Arial" w:hAnsi="Arial"/>
                <w:sz w:val="18"/>
                <w:szCs w:val="18"/>
                <w:color w:val="auto"/>
                <w:w w:val="86"/>
              </w:rPr>
              <w:t>Percentage: 0.3%</w:t>
            </w:r>
          </w:p>
        </w:tc>
      </w:tr>
    </w:tbl>
    <w:p>
      <w:pPr>
        <w:ind w:left="760" w:hanging="537"/>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to which the Reporting Person has: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jc w:val="center"/>
              <w:ind w:left="190"/>
              <w:spacing w:after="0"/>
              <w:rPr>
                <w:sz w:val="20"/>
                <w:szCs w:val="20"/>
                <w:color w:val="auto"/>
              </w:rPr>
            </w:pPr>
            <w:r>
              <w:rPr>
                <w:rFonts w:ascii="Arial" w:cs="Arial" w:eastAsia="Arial" w:hAnsi="Arial"/>
                <w:sz w:val="18"/>
                <w:szCs w:val="18"/>
                <w:color w:val="auto"/>
              </w:rPr>
              <w:t>i.</w:t>
            </w:r>
          </w:p>
        </w:tc>
        <w:tc>
          <w:tcPr>
            <w:tcW w:w="5020" w:type="dxa"/>
            <w:vAlign w:val="bottom"/>
          </w:tcPr>
          <w:p>
            <w:pPr>
              <w:ind w:left="100"/>
              <w:spacing w:after="0"/>
              <w:rPr>
                <w:sz w:val="20"/>
                <w:szCs w:val="20"/>
                <w:color w:val="auto"/>
              </w:rPr>
            </w:pPr>
            <w:r>
              <w:rPr>
                <w:rFonts w:ascii="Arial" w:cs="Arial" w:eastAsia="Arial" w:hAnsi="Arial"/>
                <w:sz w:val="18"/>
                <w:szCs w:val="18"/>
                <w:color w:val="auto"/>
              </w:rPr>
              <w:t>Sole power to vote or to direct the vote:</w:t>
            </w:r>
          </w:p>
        </w:tc>
        <w:tc>
          <w:tcPr>
            <w:tcW w:w="2240" w:type="dxa"/>
            <w:vAlign w:val="bottom"/>
          </w:tcPr>
          <w:p>
            <w:pPr>
              <w:ind w:left="980"/>
              <w:spacing w:after="0"/>
              <w:rPr>
                <w:sz w:val="20"/>
                <w:szCs w:val="20"/>
                <w:color w:val="auto"/>
              </w:rPr>
            </w:pPr>
            <w:r>
              <w:rPr>
                <w:rFonts w:ascii="Arial" w:cs="Arial" w:eastAsia="Arial" w:hAnsi="Arial"/>
                <w:sz w:val="18"/>
                <w:szCs w:val="18"/>
                <w:color w:val="auto"/>
              </w:rPr>
              <w:t>0</w:t>
            </w:r>
          </w:p>
        </w:tc>
      </w:tr>
      <w:tr>
        <w:trPr>
          <w:trHeight w:val="216"/>
        </w:trPr>
        <w:tc>
          <w:tcPr>
            <w:tcW w:w="660" w:type="dxa"/>
            <w:vAlign w:val="bottom"/>
          </w:tcPr>
          <w:p>
            <w:pPr>
              <w:ind w:left="420"/>
              <w:spacing w:after="0"/>
              <w:rPr>
                <w:sz w:val="20"/>
                <w:szCs w:val="20"/>
                <w:color w:val="auto"/>
              </w:rPr>
            </w:pPr>
            <w:r>
              <w:rPr>
                <w:rFonts w:ascii="Arial" w:cs="Arial" w:eastAsia="Arial" w:hAnsi="Arial"/>
                <w:sz w:val="18"/>
                <w:szCs w:val="18"/>
                <w:color w:val="auto"/>
              </w:rPr>
              <w:t>ii.</w:t>
            </w:r>
          </w:p>
        </w:tc>
        <w:tc>
          <w:tcPr>
            <w:tcW w:w="5020" w:type="dxa"/>
            <w:vAlign w:val="bottom"/>
          </w:tcPr>
          <w:p>
            <w:pPr>
              <w:ind w:left="100"/>
              <w:spacing w:after="0"/>
              <w:rPr>
                <w:sz w:val="20"/>
                <w:szCs w:val="20"/>
                <w:color w:val="auto"/>
              </w:rPr>
            </w:pPr>
            <w:r>
              <w:rPr>
                <w:rFonts w:ascii="Arial" w:cs="Arial" w:eastAsia="Arial" w:hAnsi="Arial"/>
                <w:sz w:val="18"/>
                <w:szCs w:val="18"/>
                <w:color w:val="auto"/>
              </w:rPr>
              <w:t>Shared power to vote or to direct the vote:</w:t>
            </w:r>
          </w:p>
        </w:tc>
        <w:tc>
          <w:tcPr>
            <w:tcW w:w="2240" w:type="dxa"/>
            <w:vAlign w:val="bottom"/>
          </w:tcPr>
          <w:p>
            <w:pPr>
              <w:ind w:left="980"/>
              <w:spacing w:after="0"/>
              <w:rPr>
                <w:sz w:val="20"/>
                <w:szCs w:val="20"/>
                <w:color w:val="auto"/>
              </w:rPr>
            </w:pPr>
            <w:r>
              <w:rPr>
                <w:rFonts w:ascii="Arial" w:cs="Arial" w:eastAsia="Arial" w:hAnsi="Arial"/>
                <w:sz w:val="18"/>
                <w:szCs w:val="18"/>
                <w:color w:val="auto"/>
              </w:rPr>
              <w:t>120,563</w:t>
            </w:r>
          </w:p>
        </w:tc>
      </w:tr>
      <w:tr>
        <w:trPr>
          <w:trHeight w:val="216"/>
        </w:trPr>
        <w:tc>
          <w:tcPr>
            <w:tcW w:w="660" w:type="dxa"/>
            <w:vAlign w:val="bottom"/>
          </w:tcPr>
          <w:p>
            <w:pPr>
              <w:jc w:val="center"/>
              <w:ind w:left="190"/>
              <w:spacing w:after="0"/>
              <w:rPr>
                <w:sz w:val="20"/>
                <w:szCs w:val="20"/>
                <w:color w:val="auto"/>
              </w:rPr>
            </w:pPr>
            <w:r>
              <w:rPr>
                <w:rFonts w:ascii="Arial" w:cs="Arial" w:eastAsia="Arial" w:hAnsi="Arial"/>
                <w:sz w:val="18"/>
                <w:szCs w:val="18"/>
                <w:color w:val="auto"/>
              </w:rPr>
              <w:t>iii.</w:t>
            </w:r>
          </w:p>
        </w:tc>
        <w:tc>
          <w:tcPr>
            <w:tcW w:w="5020" w:type="dxa"/>
            <w:vAlign w:val="bottom"/>
          </w:tcPr>
          <w:p>
            <w:pPr>
              <w:ind w:left="100"/>
              <w:spacing w:after="0"/>
              <w:rPr>
                <w:sz w:val="20"/>
                <w:szCs w:val="20"/>
                <w:color w:val="auto"/>
              </w:rPr>
            </w:pPr>
            <w:r>
              <w:rPr>
                <w:rFonts w:ascii="Arial" w:cs="Arial" w:eastAsia="Arial" w:hAnsi="Arial"/>
                <w:sz w:val="18"/>
                <w:szCs w:val="18"/>
                <w:color w:val="auto"/>
              </w:rPr>
              <w:t>Sole power to dispose or to direct the disposition of:</w:t>
            </w:r>
          </w:p>
        </w:tc>
        <w:tc>
          <w:tcPr>
            <w:tcW w:w="2240" w:type="dxa"/>
            <w:vAlign w:val="bottom"/>
          </w:tcPr>
          <w:p>
            <w:pPr>
              <w:ind w:left="980"/>
              <w:spacing w:after="0"/>
              <w:rPr>
                <w:sz w:val="20"/>
                <w:szCs w:val="20"/>
                <w:color w:val="auto"/>
              </w:rPr>
            </w:pPr>
            <w:r>
              <w:rPr>
                <w:rFonts w:ascii="Arial" w:cs="Arial" w:eastAsia="Arial" w:hAnsi="Arial"/>
                <w:sz w:val="18"/>
                <w:szCs w:val="18"/>
                <w:color w:val="auto"/>
              </w:rPr>
              <w:t>0</w:t>
            </w:r>
          </w:p>
        </w:tc>
      </w:tr>
      <w:tr>
        <w:trPr>
          <w:trHeight w:val="230"/>
        </w:trPr>
        <w:tc>
          <w:tcPr>
            <w:tcW w:w="660" w:type="dxa"/>
            <w:vAlign w:val="bottom"/>
          </w:tcPr>
          <w:p>
            <w:pPr>
              <w:jc w:val="center"/>
              <w:ind w:left="170"/>
              <w:spacing w:after="0"/>
              <w:rPr>
                <w:sz w:val="20"/>
                <w:szCs w:val="20"/>
                <w:color w:val="auto"/>
              </w:rPr>
            </w:pPr>
            <w:r>
              <w:rPr>
                <w:rFonts w:ascii="Arial" w:cs="Arial" w:eastAsia="Arial" w:hAnsi="Arial"/>
                <w:sz w:val="18"/>
                <w:szCs w:val="18"/>
                <w:color w:val="auto"/>
                <w:w w:val="88"/>
              </w:rPr>
              <w:t>iv.</w:t>
            </w:r>
          </w:p>
        </w:tc>
        <w:tc>
          <w:tcPr>
            <w:tcW w:w="5020" w:type="dxa"/>
            <w:vAlign w:val="bottom"/>
          </w:tcPr>
          <w:p>
            <w:pPr>
              <w:ind w:left="100"/>
              <w:spacing w:after="0"/>
              <w:rPr>
                <w:sz w:val="20"/>
                <w:szCs w:val="20"/>
                <w:color w:val="auto"/>
              </w:rPr>
            </w:pPr>
            <w:r>
              <w:rPr>
                <w:rFonts w:ascii="Arial" w:cs="Arial" w:eastAsia="Arial" w:hAnsi="Arial"/>
                <w:sz w:val="18"/>
                <w:szCs w:val="18"/>
                <w:color w:val="auto"/>
              </w:rPr>
              <w:t>Shared power to dispose or to direct the disposition of:</w:t>
            </w:r>
          </w:p>
        </w:tc>
        <w:tc>
          <w:tcPr>
            <w:tcW w:w="2240" w:type="dxa"/>
            <w:vAlign w:val="bottom"/>
          </w:tcPr>
          <w:p>
            <w:pPr>
              <w:ind w:left="980"/>
              <w:spacing w:after="0"/>
              <w:rPr>
                <w:sz w:val="20"/>
                <w:szCs w:val="20"/>
                <w:color w:val="auto"/>
              </w:rPr>
            </w:pPr>
            <w:r>
              <w:rPr>
                <w:rFonts w:ascii="Arial" w:cs="Arial" w:eastAsia="Arial" w:hAnsi="Arial"/>
                <w:sz w:val="18"/>
                <w:szCs w:val="18"/>
                <w:color w:val="auto"/>
              </w:rPr>
              <w:t>120,563</w:t>
            </w:r>
          </w:p>
        </w:tc>
      </w:tr>
      <w:tr>
        <w:trPr>
          <w:trHeight w:val="418"/>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Wexford Catalyst Fund, L.P.</w:t>
            </w:r>
          </w:p>
        </w:tc>
        <w:tc>
          <w:tcPr>
            <w:tcW w:w="2240" w:type="dxa"/>
            <w:vAlign w:val="bottom"/>
          </w:tcPr>
          <w:p>
            <w:pPr>
              <w:spacing w:after="0"/>
              <w:rPr>
                <w:sz w:val="24"/>
                <w:szCs w:val="24"/>
                <w:color w:val="auto"/>
              </w:rPr>
            </w:pPr>
          </w:p>
        </w:tc>
      </w:tr>
      <w:tr>
        <w:trPr>
          <w:trHeight w:val="230"/>
        </w:trPr>
        <w:tc>
          <w:tcPr>
            <w:tcW w:w="660" w:type="dxa"/>
            <w:vAlign w:val="bottom"/>
          </w:tcPr>
          <w:p>
            <w:pPr>
              <w:ind w:left="240"/>
              <w:spacing w:after="0"/>
              <w:rPr>
                <w:sz w:val="20"/>
                <w:szCs w:val="20"/>
                <w:color w:val="auto"/>
              </w:rPr>
            </w:pPr>
            <w:r>
              <w:rPr>
                <w:rFonts w:ascii="Arial" w:cs="Arial" w:eastAsia="Arial" w:hAnsi="Arial"/>
                <w:sz w:val="18"/>
                <w:szCs w:val="18"/>
                <w:color w:val="auto"/>
              </w:rPr>
              <w:t>a)</w:t>
            </w:r>
          </w:p>
        </w:tc>
        <w:tc>
          <w:tcPr>
            <w:tcW w:w="5020" w:type="dxa"/>
            <w:vAlign w:val="bottom"/>
          </w:tcPr>
          <w:p>
            <w:pPr>
              <w:ind w:left="100"/>
              <w:spacing w:after="0"/>
              <w:rPr>
                <w:sz w:val="20"/>
                <w:szCs w:val="20"/>
                <w:color w:val="auto"/>
              </w:rPr>
            </w:pPr>
            <w:r>
              <w:rPr>
                <w:rFonts w:ascii="Arial" w:cs="Arial" w:eastAsia="Arial" w:hAnsi="Arial"/>
                <w:sz w:val="18"/>
                <w:szCs w:val="18"/>
                <w:color w:val="auto"/>
              </w:rPr>
              <w:t>Amount beneficially owned: 19,053</w:t>
            </w:r>
          </w:p>
        </w:tc>
        <w:tc>
          <w:tcPr>
            <w:tcW w:w="2240" w:type="dxa"/>
            <w:vAlign w:val="bottom"/>
          </w:tcPr>
          <w:p>
            <w:pPr>
              <w:ind w:left="980"/>
              <w:spacing w:after="0"/>
              <w:rPr>
                <w:sz w:val="20"/>
                <w:szCs w:val="20"/>
                <w:color w:val="auto"/>
              </w:rPr>
            </w:pPr>
            <w:r>
              <w:rPr>
                <w:rFonts w:ascii="Arial" w:cs="Arial" w:eastAsia="Arial" w:hAnsi="Arial"/>
                <w:sz w:val="18"/>
                <w:szCs w:val="18"/>
                <w:color w:val="auto"/>
                <w:w w:val="86"/>
              </w:rPr>
              <w:t>Percentage: 0.0%</w:t>
            </w:r>
          </w:p>
        </w:tc>
      </w:tr>
    </w:tbl>
    <w:p>
      <w:pPr>
        <w:ind w:left="760" w:hanging="537"/>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to which the Reporting Person has: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ind w:left="380"/>
              <w:spacing w:after="0"/>
              <w:rPr>
                <w:sz w:val="20"/>
                <w:szCs w:val="20"/>
                <w:color w:val="auto"/>
              </w:rPr>
            </w:pPr>
            <w:r>
              <w:rPr>
                <w:rFonts w:ascii="Arial" w:cs="Arial" w:eastAsia="Arial" w:hAnsi="Arial"/>
                <w:sz w:val="18"/>
                <w:szCs w:val="18"/>
                <w:color w:val="auto"/>
              </w:rPr>
              <w:t>i.</w:t>
            </w:r>
          </w:p>
        </w:tc>
        <w:tc>
          <w:tcPr>
            <w:tcW w:w="5020" w:type="dxa"/>
            <w:vAlign w:val="bottom"/>
          </w:tcPr>
          <w:p>
            <w:pPr>
              <w:ind w:left="100"/>
              <w:spacing w:after="0"/>
              <w:rPr>
                <w:sz w:val="20"/>
                <w:szCs w:val="20"/>
                <w:color w:val="auto"/>
              </w:rPr>
            </w:pPr>
            <w:r>
              <w:rPr>
                <w:rFonts w:ascii="Arial" w:cs="Arial" w:eastAsia="Arial" w:hAnsi="Arial"/>
                <w:sz w:val="18"/>
                <w:szCs w:val="18"/>
                <w:color w:val="auto"/>
              </w:rPr>
              <w:t>Sole power to vote or to direct the vote:</w:t>
            </w:r>
          </w:p>
        </w:tc>
        <w:tc>
          <w:tcPr>
            <w:tcW w:w="2240" w:type="dxa"/>
            <w:vAlign w:val="bottom"/>
          </w:tcPr>
          <w:p>
            <w:pPr>
              <w:ind w:left="980"/>
              <w:spacing w:after="0"/>
              <w:rPr>
                <w:sz w:val="20"/>
                <w:szCs w:val="20"/>
                <w:color w:val="auto"/>
              </w:rPr>
            </w:pPr>
            <w:r>
              <w:rPr>
                <w:rFonts w:ascii="Arial" w:cs="Arial" w:eastAsia="Arial" w:hAnsi="Arial"/>
                <w:sz w:val="18"/>
                <w:szCs w:val="18"/>
                <w:color w:val="auto"/>
              </w:rPr>
              <w:t>0</w:t>
            </w:r>
          </w:p>
        </w:tc>
      </w:tr>
      <w:tr>
        <w:trPr>
          <w:trHeight w:val="216"/>
        </w:trPr>
        <w:tc>
          <w:tcPr>
            <w:tcW w:w="660" w:type="dxa"/>
            <w:vAlign w:val="bottom"/>
          </w:tcPr>
          <w:p>
            <w:pPr>
              <w:ind w:left="380"/>
              <w:spacing w:after="0"/>
              <w:rPr>
                <w:sz w:val="20"/>
                <w:szCs w:val="20"/>
                <w:color w:val="auto"/>
              </w:rPr>
            </w:pPr>
            <w:r>
              <w:rPr>
                <w:rFonts w:ascii="Arial" w:cs="Arial" w:eastAsia="Arial" w:hAnsi="Arial"/>
                <w:sz w:val="18"/>
                <w:szCs w:val="18"/>
                <w:color w:val="auto"/>
              </w:rPr>
              <w:t>ii.</w:t>
            </w:r>
          </w:p>
        </w:tc>
        <w:tc>
          <w:tcPr>
            <w:tcW w:w="5020" w:type="dxa"/>
            <w:vAlign w:val="bottom"/>
          </w:tcPr>
          <w:p>
            <w:pPr>
              <w:ind w:left="100"/>
              <w:spacing w:after="0"/>
              <w:rPr>
                <w:sz w:val="20"/>
                <w:szCs w:val="20"/>
                <w:color w:val="auto"/>
              </w:rPr>
            </w:pPr>
            <w:r>
              <w:rPr>
                <w:rFonts w:ascii="Arial" w:cs="Arial" w:eastAsia="Arial" w:hAnsi="Arial"/>
                <w:sz w:val="18"/>
                <w:szCs w:val="18"/>
                <w:color w:val="auto"/>
              </w:rPr>
              <w:t>Shared power to vote or to direct the vote:</w:t>
            </w:r>
          </w:p>
        </w:tc>
        <w:tc>
          <w:tcPr>
            <w:tcW w:w="2240" w:type="dxa"/>
            <w:vAlign w:val="bottom"/>
          </w:tcPr>
          <w:p>
            <w:pPr>
              <w:ind w:left="980"/>
              <w:spacing w:after="0"/>
              <w:rPr>
                <w:sz w:val="20"/>
                <w:szCs w:val="20"/>
                <w:color w:val="auto"/>
              </w:rPr>
            </w:pPr>
            <w:r>
              <w:rPr>
                <w:rFonts w:ascii="Arial" w:cs="Arial" w:eastAsia="Arial" w:hAnsi="Arial"/>
                <w:sz w:val="18"/>
                <w:szCs w:val="18"/>
                <w:color w:val="auto"/>
              </w:rPr>
              <w:t>19,053</w:t>
            </w:r>
          </w:p>
        </w:tc>
      </w:tr>
      <w:tr>
        <w:trPr>
          <w:trHeight w:val="216"/>
        </w:trPr>
        <w:tc>
          <w:tcPr>
            <w:tcW w:w="660" w:type="dxa"/>
            <w:vAlign w:val="bottom"/>
          </w:tcPr>
          <w:p>
            <w:pPr>
              <w:ind w:left="380"/>
              <w:spacing w:after="0"/>
              <w:rPr>
                <w:sz w:val="20"/>
                <w:szCs w:val="20"/>
                <w:color w:val="auto"/>
              </w:rPr>
            </w:pPr>
            <w:r>
              <w:rPr>
                <w:rFonts w:ascii="Arial" w:cs="Arial" w:eastAsia="Arial" w:hAnsi="Arial"/>
                <w:sz w:val="18"/>
                <w:szCs w:val="18"/>
                <w:color w:val="auto"/>
              </w:rPr>
              <w:t>iii.</w:t>
            </w:r>
          </w:p>
        </w:tc>
        <w:tc>
          <w:tcPr>
            <w:tcW w:w="5020" w:type="dxa"/>
            <w:vAlign w:val="bottom"/>
          </w:tcPr>
          <w:p>
            <w:pPr>
              <w:ind w:left="100"/>
              <w:spacing w:after="0"/>
              <w:rPr>
                <w:sz w:val="20"/>
                <w:szCs w:val="20"/>
                <w:color w:val="auto"/>
              </w:rPr>
            </w:pPr>
            <w:r>
              <w:rPr>
                <w:rFonts w:ascii="Arial" w:cs="Arial" w:eastAsia="Arial" w:hAnsi="Arial"/>
                <w:sz w:val="18"/>
                <w:szCs w:val="18"/>
                <w:color w:val="auto"/>
              </w:rPr>
              <w:t>Sole power to dispose or to direct the disposition of:</w:t>
            </w:r>
          </w:p>
        </w:tc>
        <w:tc>
          <w:tcPr>
            <w:tcW w:w="2240" w:type="dxa"/>
            <w:vAlign w:val="bottom"/>
          </w:tcPr>
          <w:p>
            <w:pPr>
              <w:ind w:left="980"/>
              <w:spacing w:after="0"/>
              <w:rPr>
                <w:sz w:val="20"/>
                <w:szCs w:val="20"/>
                <w:color w:val="auto"/>
              </w:rPr>
            </w:pPr>
            <w:r>
              <w:rPr>
                <w:rFonts w:ascii="Arial" w:cs="Arial" w:eastAsia="Arial" w:hAnsi="Arial"/>
                <w:sz w:val="18"/>
                <w:szCs w:val="18"/>
                <w:color w:val="auto"/>
              </w:rPr>
              <w:t>0</w:t>
            </w:r>
          </w:p>
        </w:tc>
      </w:tr>
      <w:tr>
        <w:trPr>
          <w:trHeight w:val="230"/>
        </w:trPr>
        <w:tc>
          <w:tcPr>
            <w:tcW w:w="660" w:type="dxa"/>
            <w:vAlign w:val="bottom"/>
          </w:tcPr>
          <w:p>
            <w:pPr>
              <w:ind w:left="380"/>
              <w:spacing w:after="0"/>
              <w:rPr>
                <w:sz w:val="20"/>
                <w:szCs w:val="20"/>
                <w:color w:val="auto"/>
              </w:rPr>
            </w:pPr>
            <w:r>
              <w:rPr>
                <w:rFonts w:ascii="Arial" w:cs="Arial" w:eastAsia="Arial" w:hAnsi="Arial"/>
                <w:sz w:val="18"/>
                <w:szCs w:val="18"/>
                <w:color w:val="auto"/>
              </w:rPr>
              <w:t>iv.</w:t>
            </w:r>
          </w:p>
        </w:tc>
        <w:tc>
          <w:tcPr>
            <w:tcW w:w="5020" w:type="dxa"/>
            <w:vAlign w:val="bottom"/>
          </w:tcPr>
          <w:p>
            <w:pPr>
              <w:ind w:left="100"/>
              <w:spacing w:after="0"/>
              <w:rPr>
                <w:sz w:val="20"/>
                <w:szCs w:val="20"/>
                <w:color w:val="auto"/>
              </w:rPr>
            </w:pPr>
            <w:r>
              <w:rPr>
                <w:rFonts w:ascii="Arial" w:cs="Arial" w:eastAsia="Arial" w:hAnsi="Arial"/>
                <w:sz w:val="18"/>
                <w:szCs w:val="18"/>
                <w:color w:val="auto"/>
              </w:rPr>
              <w:t>Shared power to dispose or to direct the disposition of:</w:t>
            </w:r>
          </w:p>
        </w:tc>
        <w:tc>
          <w:tcPr>
            <w:tcW w:w="2240" w:type="dxa"/>
            <w:vAlign w:val="bottom"/>
          </w:tcPr>
          <w:p>
            <w:pPr>
              <w:ind w:left="980"/>
              <w:spacing w:after="0"/>
              <w:rPr>
                <w:sz w:val="20"/>
                <w:szCs w:val="20"/>
                <w:color w:val="auto"/>
              </w:rPr>
            </w:pPr>
            <w:r>
              <w:rPr>
                <w:rFonts w:ascii="Arial" w:cs="Arial" w:eastAsia="Arial" w:hAnsi="Arial"/>
                <w:sz w:val="18"/>
                <w:szCs w:val="18"/>
                <w:color w:val="auto"/>
              </w:rPr>
              <w:t>19,053</w:t>
            </w:r>
          </w:p>
        </w:tc>
      </w:tr>
      <w:tr>
        <w:trPr>
          <w:trHeight w:val="418"/>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Spectrum Intermediate Fund Limited</w:t>
            </w:r>
          </w:p>
        </w:tc>
        <w:tc>
          <w:tcPr>
            <w:tcW w:w="2240" w:type="dxa"/>
            <w:vAlign w:val="bottom"/>
          </w:tcPr>
          <w:p>
            <w:pPr>
              <w:spacing w:after="0"/>
              <w:rPr>
                <w:sz w:val="24"/>
                <w:szCs w:val="24"/>
                <w:color w:val="auto"/>
              </w:rPr>
            </w:pPr>
          </w:p>
        </w:tc>
      </w:tr>
      <w:tr>
        <w:trPr>
          <w:trHeight w:val="230"/>
        </w:trPr>
        <w:tc>
          <w:tcPr>
            <w:tcW w:w="660" w:type="dxa"/>
            <w:vAlign w:val="bottom"/>
          </w:tcPr>
          <w:p>
            <w:pPr>
              <w:ind w:left="240"/>
              <w:spacing w:after="0"/>
              <w:rPr>
                <w:sz w:val="20"/>
                <w:szCs w:val="20"/>
                <w:color w:val="auto"/>
              </w:rPr>
            </w:pPr>
            <w:r>
              <w:rPr>
                <w:rFonts w:ascii="Arial" w:cs="Arial" w:eastAsia="Arial" w:hAnsi="Arial"/>
                <w:sz w:val="18"/>
                <w:szCs w:val="18"/>
                <w:color w:val="auto"/>
              </w:rPr>
              <w:t>a)</w:t>
            </w:r>
          </w:p>
        </w:tc>
        <w:tc>
          <w:tcPr>
            <w:tcW w:w="5020" w:type="dxa"/>
            <w:vAlign w:val="bottom"/>
          </w:tcPr>
          <w:p>
            <w:pPr>
              <w:ind w:left="100"/>
              <w:spacing w:after="0"/>
              <w:rPr>
                <w:sz w:val="20"/>
                <w:szCs w:val="20"/>
                <w:color w:val="auto"/>
              </w:rPr>
            </w:pPr>
            <w:r>
              <w:rPr>
                <w:rFonts w:ascii="Arial" w:cs="Arial" w:eastAsia="Arial" w:hAnsi="Arial"/>
                <w:sz w:val="18"/>
                <w:szCs w:val="18"/>
                <w:color w:val="auto"/>
              </w:rPr>
              <w:t>Amount beneficially owned: 406,309</w:t>
            </w:r>
          </w:p>
        </w:tc>
        <w:tc>
          <w:tcPr>
            <w:tcW w:w="2240" w:type="dxa"/>
            <w:vAlign w:val="bottom"/>
          </w:tcPr>
          <w:p>
            <w:pPr>
              <w:ind w:left="980"/>
              <w:spacing w:after="0"/>
              <w:rPr>
                <w:sz w:val="20"/>
                <w:szCs w:val="20"/>
                <w:color w:val="auto"/>
              </w:rPr>
            </w:pPr>
            <w:r>
              <w:rPr>
                <w:rFonts w:ascii="Arial" w:cs="Arial" w:eastAsia="Arial" w:hAnsi="Arial"/>
                <w:sz w:val="18"/>
                <w:szCs w:val="18"/>
                <w:color w:val="auto"/>
                <w:w w:val="86"/>
              </w:rPr>
              <w:t>Percentage: 0.9%</w:t>
            </w:r>
          </w:p>
        </w:tc>
      </w:tr>
    </w:tbl>
    <w:p>
      <w:pPr>
        <w:ind w:left="760" w:hanging="537"/>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to which the Reporting Person has:</w:t>
      </w:r>
    </w:p>
    <w:p>
      <w:pPr>
        <w:sectPr>
          <w:pgSz w:w="11900" w:h="16838" w:orient="portrait"/>
          <w:cols w:equalWidth="0" w:num="1">
            <w:col w:w="11420"/>
          </w:cols>
          <w:pgMar w:left="240" w:top="513" w:right="239"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660" w:type="dxa"/>
            <w:vAlign w:val="bottom"/>
          </w:tcPr>
          <w:p>
            <w:pPr>
              <w:ind w:left="380"/>
              <w:spacing w:after="0"/>
              <w:rPr>
                <w:sz w:val="20"/>
                <w:szCs w:val="20"/>
                <w:color w:val="auto"/>
              </w:rPr>
            </w:pPr>
            <w:r>
              <w:rPr>
                <w:rFonts w:ascii="Arial" w:cs="Arial" w:eastAsia="Arial" w:hAnsi="Arial"/>
                <w:sz w:val="18"/>
                <w:szCs w:val="18"/>
                <w:color w:val="auto"/>
              </w:rPr>
              <w:t>i.</w:t>
            </w:r>
          </w:p>
        </w:tc>
        <w:tc>
          <w:tcPr>
            <w:tcW w:w="5020" w:type="dxa"/>
            <w:vAlign w:val="bottom"/>
          </w:tcPr>
          <w:p>
            <w:pPr>
              <w:ind w:left="100"/>
              <w:spacing w:after="0"/>
              <w:rPr>
                <w:sz w:val="20"/>
                <w:szCs w:val="20"/>
                <w:color w:val="auto"/>
              </w:rPr>
            </w:pPr>
            <w:r>
              <w:rPr>
                <w:rFonts w:ascii="Arial" w:cs="Arial" w:eastAsia="Arial" w:hAnsi="Arial"/>
                <w:sz w:val="18"/>
                <w:szCs w:val="18"/>
                <w:color w:val="auto"/>
              </w:rPr>
              <w:t>Sole power to vote or to direct the vote:</w:t>
            </w:r>
          </w:p>
        </w:tc>
        <w:tc>
          <w:tcPr>
            <w:tcW w:w="2240" w:type="dxa"/>
            <w:vAlign w:val="bottom"/>
          </w:tcPr>
          <w:p>
            <w:pPr>
              <w:ind w:left="980"/>
              <w:spacing w:after="0"/>
              <w:rPr>
                <w:sz w:val="20"/>
                <w:szCs w:val="20"/>
                <w:color w:val="auto"/>
              </w:rPr>
            </w:pPr>
            <w:r>
              <w:rPr>
                <w:rFonts w:ascii="Arial" w:cs="Arial" w:eastAsia="Arial" w:hAnsi="Arial"/>
                <w:sz w:val="18"/>
                <w:szCs w:val="18"/>
                <w:color w:val="auto"/>
              </w:rPr>
              <w:t>0</w:t>
            </w:r>
          </w:p>
        </w:tc>
      </w:tr>
      <w:tr>
        <w:trPr>
          <w:trHeight w:val="216"/>
        </w:trPr>
        <w:tc>
          <w:tcPr>
            <w:tcW w:w="660" w:type="dxa"/>
            <w:vAlign w:val="bottom"/>
          </w:tcPr>
          <w:p>
            <w:pPr>
              <w:ind w:left="380"/>
              <w:spacing w:after="0"/>
              <w:rPr>
                <w:sz w:val="20"/>
                <w:szCs w:val="20"/>
                <w:color w:val="auto"/>
              </w:rPr>
            </w:pPr>
            <w:r>
              <w:rPr>
                <w:rFonts w:ascii="Arial" w:cs="Arial" w:eastAsia="Arial" w:hAnsi="Arial"/>
                <w:sz w:val="18"/>
                <w:szCs w:val="18"/>
                <w:color w:val="auto"/>
              </w:rPr>
              <w:t>ii.</w:t>
            </w:r>
          </w:p>
        </w:tc>
        <w:tc>
          <w:tcPr>
            <w:tcW w:w="5020" w:type="dxa"/>
            <w:vAlign w:val="bottom"/>
          </w:tcPr>
          <w:p>
            <w:pPr>
              <w:ind w:left="100"/>
              <w:spacing w:after="0"/>
              <w:rPr>
                <w:sz w:val="20"/>
                <w:szCs w:val="20"/>
                <w:color w:val="auto"/>
              </w:rPr>
            </w:pPr>
            <w:r>
              <w:rPr>
                <w:rFonts w:ascii="Arial" w:cs="Arial" w:eastAsia="Arial" w:hAnsi="Arial"/>
                <w:sz w:val="18"/>
                <w:szCs w:val="18"/>
                <w:color w:val="auto"/>
              </w:rPr>
              <w:t>Shared power to vote or to direct the vote:</w:t>
            </w:r>
          </w:p>
        </w:tc>
        <w:tc>
          <w:tcPr>
            <w:tcW w:w="2240" w:type="dxa"/>
            <w:vAlign w:val="bottom"/>
          </w:tcPr>
          <w:p>
            <w:pPr>
              <w:ind w:left="980"/>
              <w:spacing w:after="0"/>
              <w:rPr>
                <w:sz w:val="20"/>
                <w:szCs w:val="20"/>
                <w:color w:val="auto"/>
              </w:rPr>
            </w:pPr>
            <w:r>
              <w:rPr>
                <w:rFonts w:ascii="Arial" w:cs="Arial" w:eastAsia="Arial" w:hAnsi="Arial"/>
                <w:sz w:val="18"/>
                <w:szCs w:val="18"/>
                <w:color w:val="auto"/>
              </w:rPr>
              <w:t>406,309</w:t>
            </w:r>
          </w:p>
        </w:tc>
      </w:tr>
      <w:tr>
        <w:trPr>
          <w:trHeight w:val="216"/>
        </w:trPr>
        <w:tc>
          <w:tcPr>
            <w:tcW w:w="660" w:type="dxa"/>
            <w:vAlign w:val="bottom"/>
          </w:tcPr>
          <w:p>
            <w:pPr>
              <w:ind w:left="380"/>
              <w:spacing w:after="0"/>
              <w:rPr>
                <w:sz w:val="20"/>
                <w:szCs w:val="20"/>
                <w:color w:val="auto"/>
              </w:rPr>
            </w:pPr>
            <w:r>
              <w:rPr>
                <w:rFonts w:ascii="Arial" w:cs="Arial" w:eastAsia="Arial" w:hAnsi="Arial"/>
                <w:sz w:val="18"/>
                <w:szCs w:val="18"/>
                <w:color w:val="auto"/>
              </w:rPr>
              <w:t>iii.</w:t>
            </w:r>
          </w:p>
        </w:tc>
        <w:tc>
          <w:tcPr>
            <w:tcW w:w="5020" w:type="dxa"/>
            <w:vAlign w:val="bottom"/>
          </w:tcPr>
          <w:p>
            <w:pPr>
              <w:ind w:left="100"/>
              <w:spacing w:after="0"/>
              <w:rPr>
                <w:sz w:val="20"/>
                <w:szCs w:val="20"/>
                <w:color w:val="auto"/>
              </w:rPr>
            </w:pPr>
            <w:r>
              <w:rPr>
                <w:rFonts w:ascii="Arial" w:cs="Arial" w:eastAsia="Arial" w:hAnsi="Arial"/>
                <w:sz w:val="18"/>
                <w:szCs w:val="18"/>
                <w:color w:val="auto"/>
              </w:rPr>
              <w:t>Sole power to dispose or to direct the disposition of:</w:t>
            </w:r>
          </w:p>
        </w:tc>
        <w:tc>
          <w:tcPr>
            <w:tcW w:w="2240" w:type="dxa"/>
            <w:vAlign w:val="bottom"/>
          </w:tcPr>
          <w:p>
            <w:pPr>
              <w:ind w:left="980"/>
              <w:spacing w:after="0"/>
              <w:rPr>
                <w:sz w:val="20"/>
                <w:szCs w:val="20"/>
                <w:color w:val="auto"/>
              </w:rPr>
            </w:pPr>
            <w:r>
              <w:rPr>
                <w:rFonts w:ascii="Arial" w:cs="Arial" w:eastAsia="Arial" w:hAnsi="Arial"/>
                <w:sz w:val="18"/>
                <w:szCs w:val="18"/>
                <w:color w:val="auto"/>
              </w:rPr>
              <w:t>0</w:t>
            </w:r>
          </w:p>
        </w:tc>
      </w:tr>
      <w:tr>
        <w:trPr>
          <w:trHeight w:val="230"/>
        </w:trPr>
        <w:tc>
          <w:tcPr>
            <w:tcW w:w="660" w:type="dxa"/>
            <w:vAlign w:val="bottom"/>
          </w:tcPr>
          <w:p>
            <w:pPr>
              <w:ind w:left="380"/>
              <w:spacing w:after="0"/>
              <w:rPr>
                <w:sz w:val="20"/>
                <w:szCs w:val="20"/>
                <w:color w:val="auto"/>
              </w:rPr>
            </w:pPr>
            <w:r>
              <w:rPr>
                <w:rFonts w:ascii="Arial" w:cs="Arial" w:eastAsia="Arial" w:hAnsi="Arial"/>
                <w:sz w:val="18"/>
                <w:szCs w:val="18"/>
                <w:color w:val="auto"/>
              </w:rPr>
              <w:t>iv.</w:t>
            </w:r>
          </w:p>
        </w:tc>
        <w:tc>
          <w:tcPr>
            <w:tcW w:w="5020" w:type="dxa"/>
            <w:vAlign w:val="bottom"/>
          </w:tcPr>
          <w:p>
            <w:pPr>
              <w:ind w:left="100"/>
              <w:spacing w:after="0"/>
              <w:rPr>
                <w:sz w:val="20"/>
                <w:szCs w:val="20"/>
                <w:color w:val="auto"/>
              </w:rPr>
            </w:pPr>
            <w:r>
              <w:rPr>
                <w:rFonts w:ascii="Arial" w:cs="Arial" w:eastAsia="Arial" w:hAnsi="Arial"/>
                <w:sz w:val="18"/>
                <w:szCs w:val="18"/>
                <w:color w:val="auto"/>
              </w:rPr>
              <w:t>Shared power to dispose or to direct the disposition of:</w:t>
            </w:r>
          </w:p>
        </w:tc>
        <w:tc>
          <w:tcPr>
            <w:tcW w:w="2240" w:type="dxa"/>
            <w:vAlign w:val="bottom"/>
          </w:tcPr>
          <w:p>
            <w:pPr>
              <w:ind w:left="980"/>
              <w:spacing w:after="0"/>
              <w:rPr>
                <w:sz w:val="20"/>
                <w:szCs w:val="20"/>
                <w:color w:val="auto"/>
              </w:rPr>
            </w:pPr>
            <w:r>
              <w:rPr>
                <w:rFonts w:ascii="Arial" w:cs="Arial" w:eastAsia="Arial" w:hAnsi="Arial"/>
                <w:sz w:val="18"/>
                <w:szCs w:val="18"/>
                <w:color w:val="auto"/>
              </w:rPr>
              <w:t>406,309</w:t>
            </w:r>
          </w:p>
        </w:tc>
      </w:tr>
      <w:tr>
        <w:trPr>
          <w:trHeight w:val="418"/>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Catalyst Intermediate Fund Limited</w:t>
            </w:r>
          </w:p>
        </w:tc>
        <w:tc>
          <w:tcPr>
            <w:tcW w:w="2240" w:type="dxa"/>
            <w:vAlign w:val="bottom"/>
          </w:tcPr>
          <w:p>
            <w:pPr>
              <w:spacing w:after="0"/>
              <w:rPr>
                <w:sz w:val="24"/>
                <w:szCs w:val="24"/>
                <w:color w:val="auto"/>
              </w:rPr>
            </w:pPr>
          </w:p>
        </w:tc>
      </w:tr>
      <w:tr>
        <w:trPr>
          <w:trHeight w:val="230"/>
        </w:trPr>
        <w:tc>
          <w:tcPr>
            <w:tcW w:w="660" w:type="dxa"/>
            <w:vAlign w:val="bottom"/>
          </w:tcPr>
          <w:p>
            <w:pPr>
              <w:ind w:left="240"/>
              <w:spacing w:after="0"/>
              <w:rPr>
                <w:sz w:val="20"/>
                <w:szCs w:val="20"/>
                <w:color w:val="auto"/>
              </w:rPr>
            </w:pPr>
            <w:r>
              <w:rPr>
                <w:rFonts w:ascii="Arial" w:cs="Arial" w:eastAsia="Arial" w:hAnsi="Arial"/>
                <w:sz w:val="18"/>
                <w:szCs w:val="18"/>
                <w:color w:val="auto"/>
              </w:rPr>
              <w:t>a)</w:t>
            </w:r>
          </w:p>
        </w:tc>
        <w:tc>
          <w:tcPr>
            <w:tcW w:w="5020" w:type="dxa"/>
            <w:vAlign w:val="bottom"/>
          </w:tcPr>
          <w:p>
            <w:pPr>
              <w:ind w:left="100"/>
              <w:spacing w:after="0"/>
              <w:rPr>
                <w:sz w:val="20"/>
                <w:szCs w:val="20"/>
                <w:color w:val="auto"/>
              </w:rPr>
            </w:pPr>
            <w:r>
              <w:rPr>
                <w:rFonts w:ascii="Arial" w:cs="Arial" w:eastAsia="Arial" w:hAnsi="Arial"/>
                <w:sz w:val="18"/>
                <w:szCs w:val="18"/>
                <w:color w:val="auto"/>
              </w:rPr>
              <w:t>Amount beneficially owned: 80,130</w:t>
            </w:r>
          </w:p>
        </w:tc>
        <w:tc>
          <w:tcPr>
            <w:tcW w:w="2240" w:type="dxa"/>
            <w:vAlign w:val="bottom"/>
          </w:tcPr>
          <w:p>
            <w:pPr>
              <w:ind w:left="980"/>
              <w:spacing w:after="0"/>
              <w:rPr>
                <w:sz w:val="20"/>
                <w:szCs w:val="20"/>
                <w:color w:val="auto"/>
              </w:rPr>
            </w:pPr>
            <w:r>
              <w:rPr>
                <w:rFonts w:ascii="Arial" w:cs="Arial" w:eastAsia="Arial" w:hAnsi="Arial"/>
                <w:sz w:val="18"/>
                <w:szCs w:val="18"/>
                <w:color w:val="auto"/>
                <w:w w:val="86"/>
              </w:rPr>
              <w:t>Percentage: 0.2%</w:t>
            </w:r>
          </w:p>
        </w:tc>
      </w:tr>
    </w:tbl>
    <w:p>
      <w:pPr>
        <w:ind w:left="760" w:hanging="537"/>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to which the Reporting Person has: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ind w:left="380"/>
              <w:spacing w:after="0"/>
              <w:rPr>
                <w:sz w:val="20"/>
                <w:szCs w:val="20"/>
                <w:color w:val="auto"/>
              </w:rPr>
            </w:pPr>
            <w:r>
              <w:rPr>
                <w:rFonts w:ascii="Arial" w:cs="Arial" w:eastAsia="Arial" w:hAnsi="Arial"/>
                <w:sz w:val="18"/>
                <w:szCs w:val="18"/>
                <w:color w:val="auto"/>
              </w:rPr>
              <w:t>i.</w:t>
            </w:r>
          </w:p>
        </w:tc>
        <w:tc>
          <w:tcPr>
            <w:tcW w:w="5020" w:type="dxa"/>
            <w:vAlign w:val="bottom"/>
          </w:tcPr>
          <w:p>
            <w:pPr>
              <w:ind w:left="100"/>
              <w:spacing w:after="0"/>
              <w:rPr>
                <w:sz w:val="20"/>
                <w:szCs w:val="20"/>
                <w:color w:val="auto"/>
              </w:rPr>
            </w:pPr>
            <w:r>
              <w:rPr>
                <w:rFonts w:ascii="Arial" w:cs="Arial" w:eastAsia="Arial" w:hAnsi="Arial"/>
                <w:sz w:val="18"/>
                <w:szCs w:val="18"/>
                <w:color w:val="auto"/>
              </w:rPr>
              <w:t>Sole power to vote or to direct the vote:</w:t>
            </w:r>
          </w:p>
        </w:tc>
        <w:tc>
          <w:tcPr>
            <w:tcW w:w="2320" w:type="dxa"/>
            <w:vAlign w:val="bottom"/>
          </w:tcPr>
          <w:p>
            <w:pPr>
              <w:ind w:left="980"/>
              <w:spacing w:after="0"/>
              <w:rPr>
                <w:sz w:val="20"/>
                <w:szCs w:val="20"/>
                <w:color w:val="auto"/>
              </w:rPr>
            </w:pPr>
            <w:r>
              <w:rPr>
                <w:rFonts w:ascii="Arial" w:cs="Arial" w:eastAsia="Arial" w:hAnsi="Arial"/>
                <w:sz w:val="18"/>
                <w:szCs w:val="18"/>
                <w:color w:val="auto"/>
              </w:rPr>
              <w:t>0</w:t>
            </w:r>
          </w:p>
        </w:tc>
      </w:tr>
      <w:tr>
        <w:trPr>
          <w:trHeight w:val="216"/>
        </w:trPr>
        <w:tc>
          <w:tcPr>
            <w:tcW w:w="660" w:type="dxa"/>
            <w:vAlign w:val="bottom"/>
          </w:tcPr>
          <w:p>
            <w:pPr>
              <w:ind w:left="380"/>
              <w:spacing w:after="0"/>
              <w:rPr>
                <w:sz w:val="20"/>
                <w:szCs w:val="20"/>
                <w:color w:val="auto"/>
              </w:rPr>
            </w:pPr>
            <w:r>
              <w:rPr>
                <w:rFonts w:ascii="Arial" w:cs="Arial" w:eastAsia="Arial" w:hAnsi="Arial"/>
                <w:sz w:val="18"/>
                <w:szCs w:val="18"/>
                <w:color w:val="auto"/>
              </w:rPr>
              <w:t>ii.</w:t>
            </w:r>
          </w:p>
        </w:tc>
        <w:tc>
          <w:tcPr>
            <w:tcW w:w="5020" w:type="dxa"/>
            <w:vAlign w:val="bottom"/>
          </w:tcPr>
          <w:p>
            <w:pPr>
              <w:ind w:left="100"/>
              <w:spacing w:after="0"/>
              <w:rPr>
                <w:sz w:val="20"/>
                <w:szCs w:val="20"/>
                <w:color w:val="auto"/>
              </w:rPr>
            </w:pPr>
            <w:r>
              <w:rPr>
                <w:rFonts w:ascii="Arial" w:cs="Arial" w:eastAsia="Arial" w:hAnsi="Arial"/>
                <w:sz w:val="18"/>
                <w:szCs w:val="18"/>
                <w:color w:val="auto"/>
              </w:rPr>
              <w:t>Shared power to vote or to direct the vote:</w:t>
            </w:r>
          </w:p>
        </w:tc>
        <w:tc>
          <w:tcPr>
            <w:tcW w:w="2320" w:type="dxa"/>
            <w:vAlign w:val="bottom"/>
          </w:tcPr>
          <w:p>
            <w:pPr>
              <w:ind w:left="980"/>
              <w:spacing w:after="0"/>
              <w:rPr>
                <w:sz w:val="20"/>
                <w:szCs w:val="20"/>
                <w:color w:val="auto"/>
              </w:rPr>
            </w:pPr>
            <w:r>
              <w:rPr>
                <w:rFonts w:ascii="Arial" w:cs="Arial" w:eastAsia="Arial" w:hAnsi="Arial"/>
                <w:sz w:val="18"/>
                <w:szCs w:val="18"/>
                <w:color w:val="auto"/>
              </w:rPr>
              <w:t>80,130</w:t>
            </w:r>
          </w:p>
        </w:tc>
      </w:tr>
      <w:tr>
        <w:trPr>
          <w:trHeight w:val="216"/>
        </w:trPr>
        <w:tc>
          <w:tcPr>
            <w:tcW w:w="660" w:type="dxa"/>
            <w:vAlign w:val="bottom"/>
          </w:tcPr>
          <w:p>
            <w:pPr>
              <w:ind w:left="380"/>
              <w:spacing w:after="0"/>
              <w:rPr>
                <w:sz w:val="20"/>
                <w:szCs w:val="20"/>
                <w:color w:val="auto"/>
              </w:rPr>
            </w:pPr>
            <w:r>
              <w:rPr>
                <w:rFonts w:ascii="Arial" w:cs="Arial" w:eastAsia="Arial" w:hAnsi="Arial"/>
                <w:sz w:val="18"/>
                <w:szCs w:val="18"/>
                <w:color w:val="auto"/>
              </w:rPr>
              <w:t>iii.</w:t>
            </w:r>
          </w:p>
        </w:tc>
        <w:tc>
          <w:tcPr>
            <w:tcW w:w="5020" w:type="dxa"/>
            <w:vAlign w:val="bottom"/>
          </w:tcPr>
          <w:p>
            <w:pPr>
              <w:ind w:left="100"/>
              <w:spacing w:after="0"/>
              <w:rPr>
                <w:sz w:val="20"/>
                <w:szCs w:val="20"/>
                <w:color w:val="auto"/>
              </w:rPr>
            </w:pPr>
            <w:r>
              <w:rPr>
                <w:rFonts w:ascii="Arial" w:cs="Arial" w:eastAsia="Arial" w:hAnsi="Arial"/>
                <w:sz w:val="18"/>
                <w:szCs w:val="18"/>
                <w:color w:val="auto"/>
              </w:rPr>
              <w:t>Sole power to dispose or to direct the disposition of:</w:t>
            </w:r>
          </w:p>
        </w:tc>
        <w:tc>
          <w:tcPr>
            <w:tcW w:w="2320" w:type="dxa"/>
            <w:vAlign w:val="bottom"/>
          </w:tcPr>
          <w:p>
            <w:pPr>
              <w:ind w:left="980"/>
              <w:spacing w:after="0"/>
              <w:rPr>
                <w:sz w:val="20"/>
                <w:szCs w:val="20"/>
                <w:color w:val="auto"/>
              </w:rPr>
            </w:pPr>
            <w:r>
              <w:rPr>
                <w:rFonts w:ascii="Arial" w:cs="Arial" w:eastAsia="Arial" w:hAnsi="Arial"/>
                <w:sz w:val="18"/>
                <w:szCs w:val="18"/>
                <w:color w:val="auto"/>
              </w:rPr>
              <w:t>0</w:t>
            </w:r>
          </w:p>
        </w:tc>
      </w:tr>
      <w:tr>
        <w:trPr>
          <w:trHeight w:val="230"/>
        </w:trPr>
        <w:tc>
          <w:tcPr>
            <w:tcW w:w="660" w:type="dxa"/>
            <w:vAlign w:val="bottom"/>
          </w:tcPr>
          <w:p>
            <w:pPr>
              <w:ind w:left="380"/>
              <w:spacing w:after="0"/>
              <w:rPr>
                <w:sz w:val="20"/>
                <w:szCs w:val="20"/>
                <w:color w:val="auto"/>
              </w:rPr>
            </w:pPr>
            <w:r>
              <w:rPr>
                <w:rFonts w:ascii="Arial" w:cs="Arial" w:eastAsia="Arial" w:hAnsi="Arial"/>
                <w:sz w:val="18"/>
                <w:szCs w:val="18"/>
                <w:color w:val="auto"/>
              </w:rPr>
              <w:t>iv.</w:t>
            </w:r>
          </w:p>
        </w:tc>
        <w:tc>
          <w:tcPr>
            <w:tcW w:w="5020" w:type="dxa"/>
            <w:vAlign w:val="bottom"/>
          </w:tcPr>
          <w:p>
            <w:pPr>
              <w:ind w:left="100"/>
              <w:spacing w:after="0"/>
              <w:rPr>
                <w:sz w:val="20"/>
                <w:szCs w:val="20"/>
                <w:color w:val="auto"/>
              </w:rPr>
            </w:pPr>
            <w:r>
              <w:rPr>
                <w:rFonts w:ascii="Arial" w:cs="Arial" w:eastAsia="Arial" w:hAnsi="Arial"/>
                <w:sz w:val="18"/>
                <w:szCs w:val="18"/>
                <w:color w:val="auto"/>
              </w:rPr>
              <w:t>Shared power to dispose or to direct the disposition of:</w:t>
            </w:r>
          </w:p>
        </w:tc>
        <w:tc>
          <w:tcPr>
            <w:tcW w:w="2320" w:type="dxa"/>
            <w:vAlign w:val="bottom"/>
          </w:tcPr>
          <w:p>
            <w:pPr>
              <w:ind w:left="980"/>
              <w:spacing w:after="0"/>
              <w:rPr>
                <w:sz w:val="20"/>
                <w:szCs w:val="20"/>
                <w:color w:val="auto"/>
              </w:rPr>
            </w:pPr>
            <w:r>
              <w:rPr>
                <w:rFonts w:ascii="Arial" w:cs="Arial" w:eastAsia="Arial" w:hAnsi="Arial"/>
                <w:sz w:val="18"/>
                <w:szCs w:val="18"/>
                <w:color w:val="auto"/>
              </w:rPr>
              <w:t>80,130</w:t>
            </w:r>
          </w:p>
        </w:tc>
      </w:tr>
      <w:tr>
        <w:trPr>
          <w:trHeight w:val="418"/>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Wexford Capital LP</w:t>
            </w:r>
          </w:p>
        </w:tc>
        <w:tc>
          <w:tcPr>
            <w:tcW w:w="2320" w:type="dxa"/>
            <w:vAlign w:val="bottom"/>
          </w:tcPr>
          <w:p>
            <w:pPr>
              <w:spacing w:after="0"/>
              <w:rPr>
                <w:sz w:val="24"/>
                <w:szCs w:val="24"/>
                <w:color w:val="auto"/>
              </w:rPr>
            </w:pPr>
          </w:p>
        </w:tc>
      </w:tr>
      <w:tr>
        <w:trPr>
          <w:trHeight w:val="230"/>
        </w:trPr>
        <w:tc>
          <w:tcPr>
            <w:tcW w:w="660" w:type="dxa"/>
            <w:vAlign w:val="bottom"/>
          </w:tcPr>
          <w:p>
            <w:pPr>
              <w:ind w:left="240"/>
              <w:spacing w:after="0"/>
              <w:rPr>
                <w:sz w:val="20"/>
                <w:szCs w:val="20"/>
                <w:color w:val="auto"/>
              </w:rPr>
            </w:pPr>
            <w:r>
              <w:rPr>
                <w:rFonts w:ascii="Arial" w:cs="Arial" w:eastAsia="Arial" w:hAnsi="Arial"/>
                <w:sz w:val="18"/>
                <w:szCs w:val="18"/>
                <w:color w:val="auto"/>
              </w:rPr>
              <w:t>a)</w:t>
            </w:r>
          </w:p>
        </w:tc>
        <w:tc>
          <w:tcPr>
            <w:tcW w:w="5020" w:type="dxa"/>
            <w:vAlign w:val="bottom"/>
          </w:tcPr>
          <w:p>
            <w:pPr>
              <w:ind w:left="100"/>
              <w:spacing w:after="0"/>
              <w:rPr>
                <w:sz w:val="20"/>
                <w:szCs w:val="20"/>
                <w:color w:val="auto"/>
              </w:rPr>
            </w:pPr>
            <w:r>
              <w:rPr>
                <w:rFonts w:ascii="Arial" w:cs="Arial" w:eastAsia="Arial" w:hAnsi="Arial"/>
                <w:sz w:val="18"/>
                <w:szCs w:val="18"/>
                <w:color w:val="auto"/>
              </w:rPr>
              <w:t>Amount beneficially owned: 10,738,202</w:t>
            </w:r>
          </w:p>
        </w:tc>
        <w:tc>
          <w:tcPr>
            <w:tcW w:w="2320" w:type="dxa"/>
            <w:vAlign w:val="bottom"/>
          </w:tcPr>
          <w:p>
            <w:pPr>
              <w:ind w:left="980"/>
              <w:spacing w:after="0"/>
              <w:rPr>
                <w:sz w:val="20"/>
                <w:szCs w:val="20"/>
                <w:color w:val="auto"/>
              </w:rPr>
            </w:pPr>
            <w:r>
              <w:rPr>
                <w:rFonts w:ascii="Arial" w:cs="Arial" w:eastAsia="Arial" w:hAnsi="Arial"/>
                <w:sz w:val="18"/>
                <w:szCs w:val="18"/>
                <w:color w:val="auto"/>
                <w:w w:val="86"/>
              </w:rPr>
              <w:t>Percentage: 22.8%</w:t>
            </w:r>
          </w:p>
        </w:tc>
      </w:tr>
    </w:tbl>
    <w:p>
      <w:pPr>
        <w:ind w:left="760" w:hanging="537"/>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to which the Reporting Person has: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ind w:left="380"/>
              <w:spacing w:after="0"/>
              <w:rPr>
                <w:sz w:val="20"/>
                <w:szCs w:val="20"/>
                <w:color w:val="auto"/>
              </w:rPr>
            </w:pPr>
            <w:r>
              <w:rPr>
                <w:rFonts w:ascii="Arial" w:cs="Arial" w:eastAsia="Arial" w:hAnsi="Arial"/>
                <w:sz w:val="18"/>
                <w:szCs w:val="18"/>
                <w:color w:val="auto"/>
              </w:rPr>
              <w:t>i.</w:t>
            </w:r>
          </w:p>
        </w:tc>
        <w:tc>
          <w:tcPr>
            <w:tcW w:w="5020" w:type="dxa"/>
            <w:vAlign w:val="bottom"/>
          </w:tcPr>
          <w:p>
            <w:pPr>
              <w:ind w:left="100"/>
              <w:spacing w:after="0"/>
              <w:rPr>
                <w:sz w:val="20"/>
                <w:szCs w:val="20"/>
                <w:color w:val="auto"/>
              </w:rPr>
            </w:pPr>
            <w:r>
              <w:rPr>
                <w:rFonts w:ascii="Arial" w:cs="Arial" w:eastAsia="Arial" w:hAnsi="Arial"/>
                <w:sz w:val="18"/>
                <w:szCs w:val="18"/>
                <w:color w:val="auto"/>
              </w:rPr>
              <w:t>Sole power to vote or to direct the vote:</w:t>
            </w:r>
          </w:p>
        </w:tc>
        <w:tc>
          <w:tcPr>
            <w:tcW w:w="2320" w:type="dxa"/>
            <w:vAlign w:val="bottom"/>
          </w:tcPr>
          <w:p>
            <w:pPr>
              <w:ind w:left="980"/>
              <w:spacing w:after="0"/>
              <w:rPr>
                <w:sz w:val="20"/>
                <w:szCs w:val="20"/>
                <w:color w:val="auto"/>
              </w:rPr>
            </w:pPr>
            <w:r>
              <w:rPr>
                <w:rFonts w:ascii="Arial" w:cs="Arial" w:eastAsia="Arial" w:hAnsi="Arial"/>
                <w:sz w:val="18"/>
                <w:szCs w:val="18"/>
                <w:color w:val="auto"/>
              </w:rPr>
              <w:t>0</w:t>
            </w:r>
          </w:p>
        </w:tc>
      </w:tr>
      <w:tr>
        <w:trPr>
          <w:trHeight w:val="216"/>
        </w:trPr>
        <w:tc>
          <w:tcPr>
            <w:tcW w:w="660" w:type="dxa"/>
            <w:vAlign w:val="bottom"/>
          </w:tcPr>
          <w:p>
            <w:pPr>
              <w:ind w:left="380"/>
              <w:spacing w:after="0"/>
              <w:rPr>
                <w:sz w:val="20"/>
                <w:szCs w:val="20"/>
                <w:color w:val="auto"/>
              </w:rPr>
            </w:pPr>
            <w:r>
              <w:rPr>
                <w:rFonts w:ascii="Arial" w:cs="Arial" w:eastAsia="Arial" w:hAnsi="Arial"/>
                <w:sz w:val="18"/>
                <w:szCs w:val="18"/>
                <w:color w:val="auto"/>
              </w:rPr>
              <w:t>ii.</w:t>
            </w:r>
          </w:p>
        </w:tc>
        <w:tc>
          <w:tcPr>
            <w:tcW w:w="5020" w:type="dxa"/>
            <w:vAlign w:val="bottom"/>
          </w:tcPr>
          <w:p>
            <w:pPr>
              <w:ind w:left="100"/>
              <w:spacing w:after="0"/>
              <w:rPr>
                <w:sz w:val="20"/>
                <w:szCs w:val="20"/>
                <w:color w:val="auto"/>
              </w:rPr>
            </w:pPr>
            <w:r>
              <w:rPr>
                <w:rFonts w:ascii="Arial" w:cs="Arial" w:eastAsia="Arial" w:hAnsi="Arial"/>
                <w:sz w:val="18"/>
                <w:szCs w:val="18"/>
                <w:color w:val="auto"/>
              </w:rPr>
              <w:t>Shared power to vote or to direct the vote:</w:t>
            </w:r>
          </w:p>
        </w:tc>
        <w:tc>
          <w:tcPr>
            <w:tcW w:w="2320" w:type="dxa"/>
            <w:vAlign w:val="bottom"/>
          </w:tcPr>
          <w:p>
            <w:pPr>
              <w:ind w:left="980"/>
              <w:spacing w:after="0"/>
              <w:rPr>
                <w:sz w:val="20"/>
                <w:szCs w:val="20"/>
                <w:color w:val="auto"/>
              </w:rPr>
            </w:pPr>
            <w:r>
              <w:rPr>
                <w:rFonts w:ascii="Arial" w:cs="Arial" w:eastAsia="Arial" w:hAnsi="Arial"/>
                <w:sz w:val="18"/>
                <w:szCs w:val="18"/>
                <w:color w:val="auto"/>
              </w:rPr>
              <w:t>10,738,202</w:t>
            </w:r>
          </w:p>
        </w:tc>
      </w:tr>
      <w:tr>
        <w:trPr>
          <w:trHeight w:val="216"/>
        </w:trPr>
        <w:tc>
          <w:tcPr>
            <w:tcW w:w="660" w:type="dxa"/>
            <w:vAlign w:val="bottom"/>
          </w:tcPr>
          <w:p>
            <w:pPr>
              <w:ind w:left="380"/>
              <w:spacing w:after="0"/>
              <w:rPr>
                <w:sz w:val="20"/>
                <w:szCs w:val="20"/>
                <w:color w:val="auto"/>
              </w:rPr>
            </w:pPr>
            <w:r>
              <w:rPr>
                <w:rFonts w:ascii="Arial" w:cs="Arial" w:eastAsia="Arial" w:hAnsi="Arial"/>
                <w:sz w:val="18"/>
                <w:szCs w:val="18"/>
                <w:color w:val="auto"/>
              </w:rPr>
              <w:t>iii.</w:t>
            </w:r>
          </w:p>
        </w:tc>
        <w:tc>
          <w:tcPr>
            <w:tcW w:w="5020" w:type="dxa"/>
            <w:vAlign w:val="bottom"/>
          </w:tcPr>
          <w:p>
            <w:pPr>
              <w:ind w:left="100"/>
              <w:spacing w:after="0"/>
              <w:rPr>
                <w:sz w:val="20"/>
                <w:szCs w:val="20"/>
                <w:color w:val="auto"/>
              </w:rPr>
            </w:pPr>
            <w:r>
              <w:rPr>
                <w:rFonts w:ascii="Arial" w:cs="Arial" w:eastAsia="Arial" w:hAnsi="Arial"/>
                <w:sz w:val="18"/>
                <w:szCs w:val="18"/>
                <w:color w:val="auto"/>
              </w:rPr>
              <w:t>Sole power to dispose or to direct the disposition of:</w:t>
            </w:r>
          </w:p>
        </w:tc>
        <w:tc>
          <w:tcPr>
            <w:tcW w:w="2320" w:type="dxa"/>
            <w:vAlign w:val="bottom"/>
          </w:tcPr>
          <w:p>
            <w:pPr>
              <w:ind w:left="980"/>
              <w:spacing w:after="0"/>
              <w:rPr>
                <w:sz w:val="20"/>
                <w:szCs w:val="20"/>
                <w:color w:val="auto"/>
              </w:rPr>
            </w:pPr>
            <w:r>
              <w:rPr>
                <w:rFonts w:ascii="Arial" w:cs="Arial" w:eastAsia="Arial" w:hAnsi="Arial"/>
                <w:sz w:val="18"/>
                <w:szCs w:val="18"/>
                <w:color w:val="auto"/>
              </w:rPr>
              <w:t>0</w:t>
            </w:r>
          </w:p>
        </w:tc>
      </w:tr>
      <w:tr>
        <w:trPr>
          <w:trHeight w:val="230"/>
        </w:trPr>
        <w:tc>
          <w:tcPr>
            <w:tcW w:w="660" w:type="dxa"/>
            <w:vAlign w:val="bottom"/>
          </w:tcPr>
          <w:p>
            <w:pPr>
              <w:ind w:left="380"/>
              <w:spacing w:after="0"/>
              <w:rPr>
                <w:sz w:val="20"/>
                <w:szCs w:val="20"/>
                <w:color w:val="auto"/>
              </w:rPr>
            </w:pPr>
            <w:r>
              <w:rPr>
                <w:rFonts w:ascii="Arial" w:cs="Arial" w:eastAsia="Arial" w:hAnsi="Arial"/>
                <w:sz w:val="18"/>
                <w:szCs w:val="18"/>
                <w:color w:val="auto"/>
              </w:rPr>
              <w:t>iv.</w:t>
            </w:r>
          </w:p>
        </w:tc>
        <w:tc>
          <w:tcPr>
            <w:tcW w:w="5020" w:type="dxa"/>
            <w:vAlign w:val="bottom"/>
          </w:tcPr>
          <w:p>
            <w:pPr>
              <w:ind w:left="100"/>
              <w:spacing w:after="0"/>
              <w:rPr>
                <w:sz w:val="20"/>
                <w:szCs w:val="20"/>
                <w:color w:val="auto"/>
              </w:rPr>
            </w:pPr>
            <w:r>
              <w:rPr>
                <w:rFonts w:ascii="Arial" w:cs="Arial" w:eastAsia="Arial" w:hAnsi="Arial"/>
                <w:sz w:val="18"/>
                <w:szCs w:val="18"/>
                <w:color w:val="auto"/>
              </w:rPr>
              <w:t>Shared power to dispose or to direct the disposition of:</w:t>
            </w:r>
          </w:p>
        </w:tc>
        <w:tc>
          <w:tcPr>
            <w:tcW w:w="2320" w:type="dxa"/>
            <w:vAlign w:val="bottom"/>
          </w:tcPr>
          <w:p>
            <w:pPr>
              <w:ind w:left="980"/>
              <w:spacing w:after="0"/>
              <w:rPr>
                <w:sz w:val="20"/>
                <w:szCs w:val="20"/>
                <w:color w:val="auto"/>
              </w:rPr>
            </w:pPr>
            <w:r>
              <w:rPr>
                <w:rFonts w:ascii="Arial" w:cs="Arial" w:eastAsia="Arial" w:hAnsi="Arial"/>
                <w:sz w:val="18"/>
                <w:szCs w:val="18"/>
                <w:color w:val="auto"/>
              </w:rPr>
              <w:t>10,738,202</w:t>
            </w:r>
          </w:p>
        </w:tc>
      </w:tr>
      <w:tr>
        <w:trPr>
          <w:trHeight w:val="418"/>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Wexford GP LLC</w:t>
            </w:r>
          </w:p>
        </w:tc>
        <w:tc>
          <w:tcPr>
            <w:tcW w:w="2320" w:type="dxa"/>
            <w:vAlign w:val="bottom"/>
          </w:tcPr>
          <w:p>
            <w:pPr>
              <w:spacing w:after="0"/>
              <w:rPr>
                <w:sz w:val="24"/>
                <w:szCs w:val="24"/>
                <w:color w:val="auto"/>
              </w:rPr>
            </w:pPr>
          </w:p>
        </w:tc>
      </w:tr>
      <w:tr>
        <w:trPr>
          <w:trHeight w:val="230"/>
        </w:trPr>
        <w:tc>
          <w:tcPr>
            <w:tcW w:w="660" w:type="dxa"/>
            <w:vAlign w:val="bottom"/>
          </w:tcPr>
          <w:p>
            <w:pPr>
              <w:ind w:left="240"/>
              <w:spacing w:after="0"/>
              <w:rPr>
                <w:sz w:val="20"/>
                <w:szCs w:val="20"/>
                <w:color w:val="auto"/>
              </w:rPr>
            </w:pPr>
            <w:r>
              <w:rPr>
                <w:rFonts w:ascii="Arial" w:cs="Arial" w:eastAsia="Arial" w:hAnsi="Arial"/>
                <w:sz w:val="18"/>
                <w:szCs w:val="18"/>
                <w:color w:val="auto"/>
              </w:rPr>
              <w:t>a)</w:t>
            </w:r>
          </w:p>
        </w:tc>
        <w:tc>
          <w:tcPr>
            <w:tcW w:w="5020" w:type="dxa"/>
            <w:vAlign w:val="bottom"/>
          </w:tcPr>
          <w:p>
            <w:pPr>
              <w:ind w:left="100"/>
              <w:spacing w:after="0"/>
              <w:rPr>
                <w:sz w:val="20"/>
                <w:szCs w:val="20"/>
                <w:color w:val="auto"/>
              </w:rPr>
            </w:pPr>
            <w:r>
              <w:rPr>
                <w:rFonts w:ascii="Arial" w:cs="Arial" w:eastAsia="Arial" w:hAnsi="Arial"/>
                <w:sz w:val="18"/>
                <w:szCs w:val="18"/>
                <w:color w:val="auto"/>
              </w:rPr>
              <w:t>Amount beneficially owned: 10,738,202</w:t>
            </w:r>
          </w:p>
        </w:tc>
        <w:tc>
          <w:tcPr>
            <w:tcW w:w="2320" w:type="dxa"/>
            <w:vAlign w:val="bottom"/>
          </w:tcPr>
          <w:p>
            <w:pPr>
              <w:ind w:left="980"/>
              <w:spacing w:after="0"/>
              <w:rPr>
                <w:sz w:val="20"/>
                <w:szCs w:val="20"/>
                <w:color w:val="auto"/>
              </w:rPr>
            </w:pPr>
            <w:r>
              <w:rPr>
                <w:rFonts w:ascii="Arial" w:cs="Arial" w:eastAsia="Arial" w:hAnsi="Arial"/>
                <w:sz w:val="18"/>
                <w:szCs w:val="18"/>
                <w:color w:val="auto"/>
                <w:w w:val="86"/>
              </w:rPr>
              <w:t>Percentage: 22.8%</w:t>
            </w:r>
          </w:p>
        </w:tc>
      </w:tr>
    </w:tbl>
    <w:p>
      <w:pPr>
        <w:ind w:left="760" w:hanging="537"/>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to which the Reporting Person has: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ind w:left="380"/>
              <w:spacing w:after="0"/>
              <w:rPr>
                <w:sz w:val="20"/>
                <w:szCs w:val="20"/>
                <w:color w:val="auto"/>
              </w:rPr>
            </w:pPr>
            <w:r>
              <w:rPr>
                <w:rFonts w:ascii="Arial" w:cs="Arial" w:eastAsia="Arial" w:hAnsi="Arial"/>
                <w:sz w:val="18"/>
                <w:szCs w:val="18"/>
                <w:color w:val="auto"/>
              </w:rPr>
              <w:t>i.</w:t>
            </w:r>
          </w:p>
        </w:tc>
        <w:tc>
          <w:tcPr>
            <w:tcW w:w="5020" w:type="dxa"/>
            <w:vAlign w:val="bottom"/>
          </w:tcPr>
          <w:p>
            <w:pPr>
              <w:ind w:left="100"/>
              <w:spacing w:after="0"/>
              <w:rPr>
                <w:sz w:val="20"/>
                <w:szCs w:val="20"/>
                <w:color w:val="auto"/>
              </w:rPr>
            </w:pPr>
            <w:r>
              <w:rPr>
                <w:rFonts w:ascii="Arial" w:cs="Arial" w:eastAsia="Arial" w:hAnsi="Arial"/>
                <w:sz w:val="18"/>
                <w:szCs w:val="18"/>
                <w:color w:val="auto"/>
              </w:rPr>
              <w:t>Sole power to vote or to direct the vote:</w:t>
            </w:r>
          </w:p>
        </w:tc>
        <w:tc>
          <w:tcPr>
            <w:tcW w:w="2320" w:type="dxa"/>
            <w:vAlign w:val="bottom"/>
          </w:tcPr>
          <w:p>
            <w:pPr>
              <w:ind w:left="980"/>
              <w:spacing w:after="0"/>
              <w:rPr>
                <w:sz w:val="20"/>
                <w:szCs w:val="20"/>
                <w:color w:val="auto"/>
              </w:rPr>
            </w:pPr>
            <w:r>
              <w:rPr>
                <w:rFonts w:ascii="Arial" w:cs="Arial" w:eastAsia="Arial" w:hAnsi="Arial"/>
                <w:sz w:val="18"/>
                <w:szCs w:val="18"/>
                <w:color w:val="auto"/>
              </w:rPr>
              <w:t>0</w:t>
            </w:r>
          </w:p>
        </w:tc>
      </w:tr>
      <w:tr>
        <w:trPr>
          <w:trHeight w:val="216"/>
        </w:trPr>
        <w:tc>
          <w:tcPr>
            <w:tcW w:w="660" w:type="dxa"/>
            <w:vAlign w:val="bottom"/>
          </w:tcPr>
          <w:p>
            <w:pPr>
              <w:ind w:left="380"/>
              <w:spacing w:after="0"/>
              <w:rPr>
                <w:sz w:val="20"/>
                <w:szCs w:val="20"/>
                <w:color w:val="auto"/>
              </w:rPr>
            </w:pPr>
            <w:r>
              <w:rPr>
                <w:rFonts w:ascii="Arial" w:cs="Arial" w:eastAsia="Arial" w:hAnsi="Arial"/>
                <w:sz w:val="18"/>
                <w:szCs w:val="18"/>
                <w:color w:val="auto"/>
              </w:rPr>
              <w:t>ii.</w:t>
            </w:r>
          </w:p>
        </w:tc>
        <w:tc>
          <w:tcPr>
            <w:tcW w:w="5020" w:type="dxa"/>
            <w:vAlign w:val="bottom"/>
          </w:tcPr>
          <w:p>
            <w:pPr>
              <w:ind w:left="100"/>
              <w:spacing w:after="0"/>
              <w:rPr>
                <w:sz w:val="20"/>
                <w:szCs w:val="20"/>
                <w:color w:val="auto"/>
              </w:rPr>
            </w:pPr>
            <w:r>
              <w:rPr>
                <w:rFonts w:ascii="Arial" w:cs="Arial" w:eastAsia="Arial" w:hAnsi="Arial"/>
                <w:sz w:val="18"/>
                <w:szCs w:val="18"/>
                <w:color w:val="auto"/>
              </w:rPr>
              <w:t>Shared power to vote or to direct the vote:</w:t>
            </w:r>
          </w:p>
        </w:tc>
        <w:tc>
          <w:tcPr>
            <w:tcW w:w="2320" w:type="dxa"/>
            <w:vAlign w:val="bottom"/>
          </w:tcPr>
          <w:p>
            <w:pPr>
              <w:ind w:left="980"/>
              <w:spacing w:after="0"/>
              <w:rPr>
                <w:sz w:val="20"/>
                <w:szCs w:val="20"/>
                <w:color w:val="auto"/>
              </w:rPr>
            </w:pPr>
            <w:r>
              <w:rPr>
                <w:rFonts w:ascii="Arial" w:cs="Arial" w:eastAsia="Arial" w:hAnsi="Arial"/>
                <w:sz w:val="18"/>
                <w:szCs w:val="18"/>
                <w:color w:val="auto"/>
              </w:rPr>
              <w:t>10,738,202</w:t>
            </w:r>
          </w:p>
        </w:tc>
      </w:tr>
      <w:tr>
        <w:trPr>
          <w:trHeight w:val="216"/>
        </w:trPr>
        <w:tc>
          <w:tcPr>
            <w:tcW w:w="660" w:type="dxa"/>
            <w:vAlign w:val="bottom"/>
          </w:tcPr>
          <w:p>
            <w:pPr>
              <w:ind w:left="380"/>
              <w:spacing w:after="0"/>
              <w:rPr>
                <w:sz w:val="20"/>
                <w:szCs w:val="20"/>
                <w:color w:val="auto"/>
              </w:rPr>
            </w:pPr>
            <w:r>
              <w:rPr>
                <w:rFonts w:ascii="Arial" w:cs="Arial" w:eastAsia="Arial" w:hAnsi="Arial"/>
                <w:sz w:val="18"/>
                <w:szCs w:val="18"/>
                <w:color w:val="auto"/>
              </w:rPr>
              <w:t>iii.</w:t>
            </w:r>
          </w:p>
        </w:tc>
        <w:tc>
          <w:tcPr>
            <w:tcW w:w="5020" w:type="dxa"/>
            <w:vAlign w:val="bottom"/>
          </w:tcPr>
          <w:p>
            <w:pPr>
              <w:ind w:left="100"/>
              <w:spacing w:after="0"/>
              <w:rPr>
                <w:sz w:val="20"/>
                <w:szCs w:val="20"/>
                <w:color w:val="auto"/>
              </w:rPr>
            </w:pPr>
            <w:r>
              <w:rPr>
                <w:rFonts w:ascii="Arial" w:cs="Arial" w:eastAsia="Arial" w:hAnsi="Arial"/>
                <w:sz w:val="18"/>
                <w:szCs w:val="18"/>
                <w:color w:val="auto"/>
              </w:rPr>
              <w:t>Sole power to dispose or to direct the disposition of:</w:t>
            </w:r>
          </w:p>
        </w:tc>
        <w:tc>
          <w:tcPr>
            <w:tcW w:w="2320" w:type="dxa"/>
            <w:vAlign w:val="bottom"/>
          </w:tcPr>
          <w:p>
            <w:pPr>
              <w:ind w:left="980"/>
              <w:spacing w:after="0"/>
              <w:rPr>
                <w:sz w:val="20"/>
                <w:szCs w:val="20"/>
                <w:color w:val="auto"/>
              </w:rPr>
            </w:pPr>
            <w:r>
              <w:rPr>
                <w:rFonts w:ascii="Arial" w:cs="Arial" w:eastAsia="Arial" w:hAnsi="Arial"/>
                <w:sz w:val="18"/>
                <w:szCs w:val="18"/>
                <w:color w:val="auto"/>
              </w:rPr>
              <w:t>0</w:t>
            </w:r>
          </w:p>
        </w:tc>
      </w:tr>
      <w:tr>
        <w:trPr>
          <w:trHeight w:val="230"/>
        </w:trPr>
        <w:tc>
          <w:tcPr>
            <w:tcW w:w="660" w:type="dxa"/>
            <w:vAlign w:val="bottom"/>
          </w:tcPr>
          <w:p>
            <w:pPr>
              <w:ind w:left="380"/>
              <w:spacing w:after="0"/>
              <w:rPr>
                <w:sz w:val="20"/>
                <w:szCs w:val="20"/>
                <w:color w:val="auto"/>
              </w:rPr>
            </w:pPr>
            <w:r>
              <w:rPr>
                <w:rFonts w:ascii="Arial" w:cs="Arial" w:eastAsia="Arial" w:hAnsi="Arial"/>
                <w:sz w:val="18"/>
                <w:szCs w:val="18"/>
                <w:color w:val="auto"/>
              </w:rPr>
              <w:t>iv.</w:t>
            </w:r>
          </w:p>
        </w:tc>
        <w:tc>
          <w:tcPr>
            <w:tcW w:w="5020" w:type="dxa"/>
            <w:vAlign w:val="bottom"/>
          </w:tcPr>
          <w:p>
            <w:pPr>
              <w:ind w:left="100"/>
              <w:spacing w:after="0"/>
              <w:rPr>
                <w:sz w:val="20"/>
                <w:szCs w:val="20"/>
                <w:color w:val="auto"/>
              </w:rPr>
            </w:pPr>
            <w:r>
              <w:rPr>
                <w:rFonts w:ascii="Arial" w:cs="Arial" w:eastAsia="Arial" w:hAnsi="Arial"/>
                <w:sz w:val="18"/>
                <w:szCs w:val="18"/>
                <w:color w:val="auto"/>
              </w:rPr>
              <w:t>Shared power to dispose or to direct the disposition of:</w:t>
            </w:r>
          </w:p>
        </w:tc>
        <w:tc>
          <w:tcPr>
            <w:tcW w:w="2320" w:type="dxa"/>
            <w:vAlign w:val="bottom"/>
          </w:tcPr>
          <w:p>
            <w:pPr>
              <w:ind w:left="980"/>
              <w:spacing w:after="0"/>
              <w:rPr>
                <w:sz w:val="20"/>
                <w:szCs w:val="20"/>
                <w:color w:val="auto"/>
              </w:rPr>
            </w:pPr>
            <w:r>
              <w:rPr>
                <w:rFonts w:ascii="Arial" w:cs="Arial" w:eastAsia="Arial" w:hAnsi="Arial"/>
                <w:sz w:val="18"/>
                <w:szCs w:val="18"/>
                <w:color w:val="auto"/>
              </w:rPr>
              <w:t>10,738,202</w:t>
            </w:r>
          </w:p>
        </w:tc>
      </w:tr>
      <w:tr>
        <w:trPr>
          <w:trHeight w:val="418"/>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Charles E. Davidson</w:t>
            </w:r>
          </w:p>
        </w:tc>
        <w:tc>
          <w:tcPr>
            <w:tcW w:w="2320" w:type="dxa"/>
            <w:vAlign w:val="bottom"/>
          </w:tcPr>
          <w:p>
            <w:pPr>
              <w:spacing w:after="0"/>
              <w:rPr>
                <w:sz w:val="24"/>
                <w:szCs w:val="24"/>
                <w:color w:val="auto"/>
              </w:rPr>
            </w:pPr>
          </w:p>
        </w:tc>
      </w:tr>
      <w:tr>
        <w:trPr>
          <w:trHeight w:val="230"/>
        </w:trPr>
        <w:tc>
          <w:tcPr>
            <w:tcW w:w="660" w:type="dxa"/>
            <w:vAlign w:val="bottom"/>
          </w:tcPr>
          <w:p>
            <w:pPr>
              <w:ind w:left="240"/>
              <w:spacing w:after="0"/>
              <w:rPr>
                <w:sz w:val="20"/>
                <w:szCs w:val="20"/>
                <w:color w:val="auto"/>
              </w:rPr>
            </w:pPr>
            <w:r>
              <w:rPr>
                <w:rFonts w:ascii="Arial" w:cs="Arial" w:eastAsia="Arial" w:hAnsi="Arial"/>
                <w:sz w:val="18"/>
                <w:szCs w:val="18"/>
                <w:color w:val="auto"/>
              </w:rPr>
              <w:t>a)</w:t>
            </w:r>
          </w:p>
        </w:tc>
        <w:tc>
          <w:tcPr>
            <w:tcW w:w="5020" w:type="dxa"/>
            <w:vAlign w:val="bottom"/>
          </w:tcPr>
          <w:p>
            <w:pPr>
              <w:ind w:left="100"/>
              <w:spacing w:after="0"/>
              <w:rPr>
                <w:sz w:val="20"/>
                <w:szCs w:val="20"/>
                <w:color w:val="auto"/>
              </w:rPr>
            </w:pPr>
            <w:r>
              <w:rPr>
                <w:rFonts w:ascii="Arial" w:cs="Arial" w:eastAsia="Arial" w:hAnsi="Arial"/>
                <w:sz w:val="18"/>
                <w:szCs w:val="18"/>
                <w:color w:val="auto"/>
              </w:rPr>
              <w:t>Amount beneficially owned: 10,738,202</w:t>
            </w:r>
          </w:p>
        </w:tc>
        <w:tc>
          <w:tcPr>
            <w:tcW w:w="2320" w:type="dxa"/>
            <w:vAlign w:val="bottom"/>
          </w:tcPr>
          <w:p>
            <w:pPr>
              <w:ind w:left="980"/>
              <w:spacing w:after="0"/>
              <w:rPr>
                <w:sz w:val="20"/>
                <w:szCs w:val="20"/>
                <w:color w:val="auto"/>
              </w:rPr>
            </w:pPr>
            <w:r>
              <w:rPr>
                <w:rFonts w:ascii="Arial" w:cs="Arial" w:eastAsia="Arial" w:hAnsi="Arial"/>
                <w:sz w:val="18"/>
                <w:szCs w:val="18"/>
                <w:color w:val="auto"/>
                <w:w w:val="86"/>
              </w:rPr>
              <w:t>Percentage: 22.8%</w:t>
            </w:r>
          </w:p>
        </w:tc>
      </w:tr>
    </w:tbl>
    <w:p>
      <w:pPr>
        <w:ind w:left="760" w:hanging="537"/>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to which the Reporting Person has: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ind w:left="380"/>
              <w:spacing w:after="0"/>
              <w:rPr>
                <w:sz w:val="20"/>
                <w:szCs w:val="20"/>
                <w:color w:val="auto"/>
              </w:rPr>
            </w:pPr>
            <w:r>
              <w:rPr>
                <w:rFonts w:ascii="Arial" w:cs="Arial" w:eastAsia="Arial" w:hAnsi="Arial"/>
                <w:sz w:val="18"/>
                <w:szCs w:val="18"/>
                <w:color w:val="auto"/>
              </w:rPr>
              <w:t>i.</w:t>
            </w:r>
          </w:p>
        </w:tc>
        <w:tc>
          <w:tcPr>
            <w:tcW w:w="5020" w:type="dxa"/>
            <w:vAlign w:val="bottom"/>
          </w:tcPr>
          <w:p>
            <w:pPr>
              <w:ind w:left="100"/>
              <w:spacing w:after="0"/>
              <w:rPr>
                <w:sz w:val="20"/>
                <w:szCs w:val="20"/>
                <w:color w:val="auto"/>
              </w:rPr>
            </w:pPr>
            <w:r>
              <w:rPr>
                <w:rFonts w:ascii="Arial" w:cs="Arial" w:eastAsia="Arial" w:hAnsi="Arial"/>
                <w:sz w:val="18"/>
                <w:szCs w:val="18"/>
                <w:color w:val="auto"/>
              </w:rPr>
              <w:t>Sole power to vote or to direct the vote:</w:t>
            </w:r>
          </w:p>
        </w:tc>
        <w:tc>
          <w:tcPr>
            <w:tcW w:w="2320" w:type="dxa"/>
            <w:vAlign w:val="bottom"/>
          </w:tcPr>
          <w:p>
            <w:pPr>
              <w:ind w:left="980"/>
              <w:spacing w:after="0"/>
              <w:rPr>
                <w:sz w:val="20"/>
                <w:szCs w:val="20"/>
                <w:color w:val="auto"/>
              </w:rPr>
            </w:pPr>
            <w:r>
              <w:rPr>
                <w:rFonts w:ascii="Arial" w:cs="Arial" w:eastAsia="Arial" w:hAnsi="Arial"/>
                <w:sz w:val="18"/>
                <w:szCs w:val="18"/>
                <w:color w:val="auto"/>
              </w:rPr>
              <w:t>0</w:t>
            </w:r>
          </w:p>
        </w:tc>
      </w:tr>
      <w:tr>
        <w:trPr>
          <w:trHeight w:val="216"/>
        </w:trPr>
        <w:tc>
          <w:tcPr>
            <w:tcW w:w="660" w:type="dxa"/>
            <w:vAlign w:val="bottom"/>
          </w:tcPr>
          <w:p>
            <w:pPr>
              <w:ind w:left="380"/>
              <w:spacing w:after="0"/>
              <w:rPr>
                <w:sz w:val="20"/>
                <w:szCs w:val="20"/>
                <w:color w:val="auto"/>
              </w:rPr>
            </w:pPr>
            <w:r>
              <w:rPr>
                <w:rFonts w:ascii="Arial" w:cs="Arial" w:eastAsia="Arial" w:hAnsi="Arial"/>
                <w:sz w:val="18"/>
                <w:szCs w:val="18"/>
                <w:color w:val="auto"/>
              </w:rPr>
              <w:t>ii.</w:t>
            </w:r>
          </w:p>
        </w:tc>
        <w:tc>
          <w:tcPr>
            <w:tcW w:w="5020" w:type="dxa"/>
            <w:vAlign w:val="bottom"/>
          </w:tcPr>
          <w:p>
            <w:pPr>
              <w:ind w:left="100"/>
              <w:spacing w:after="0"/>
              <w:rPr>
                <w:sz w:val="20"/>
                <w:szCs w:val="20"/>
                <w:color w:val="auto"/>
              </w:rPr>
            </w:pPr>
            <w:r>
              <w:rPr>
                <w:rFonts w:ascii="Arial" w:cs="Arial" w:eastAsia="Arial" w:hAnsi="Arial"/>
                <w:sz w:val="18"/>
                <w:szCs w:val="18"/>
                <w:color w:val="auto"/>
              </w:rPr>
              <w:t>Shared power to vote or to direct the vote:</w:t>
            </w:r>
          </w:p>
        </w:tc>
        <w:tc>
          <w:tcPr>
            <w:tcW w:w="2320" w:type="dxa"/>
            <w:vAlign w:val="bottom"/>
          </w:tcPr>
          <w:p>
            <w:pPr>
              <w:ind w:left="980"/>
              <w:spacing w:after="0"/>
              <w:rPr>
                <w:sz w:val="20"/>
                <w:szCs w:val="20"/>
                <w:color w:val="auto"/>
              </w:rPr>
            </w:pPr>
            <w:r>
              <w:rPr>
                <w:rFonts w:ascii="Arial" w:cs="Arial" w:eastAsia="Arial" w:hAnsi="Arial"/>
                <w:sz w:val="18"/>
                <w:szCs w:val="18"/>
                <w:color w:val="auto"/>
              </w:rPr>
              <w:t>10,738,202</w:t>
            </w:r>
          </w:p>
        </w:tc>
      </w:tr>
      <w:tr>
        <w:trPr>
          <w:trHeight w:val="216"/>
        </w:trPr>
        <w:tc>
          <w:tcPr>
            <w:tcW w:w="660" w:type="dxa"/>
            <w:vAlign w:val="bottom"/>
          </w:tcPr>
          <w:p>
            <w:pPr>
              <w:ind w:left="380"/>
              <w:spacing w:after="0"/>
              <w:rPr>
                <w:sz w:val="20"/>
                <w:szCs w:val="20"/>
                <w:color w:val="auto"/>
              </w:rPr>
            </w:pPr>
            <w:r>
              <w:rPr>
                <w:rFonts w:ascii="Arial" w:cs="Arial" w:eastAsia="Arial" w:hAnsi="Arial"/>
                <w:sz w:val="18"/>
                <w:szCs w:val="18"/>
                <w:color w:val="auto"/>
              </w:rPr>
              <w:t>iii.</w:t>
            </w:r>
          </w:p>
        </w:tc>
        <w:tc>
          <w:tcPr>
            <w:tcW w:w="5020" w:type="dxa"/>
            <w:vAlign w:val="bottom"/>
          </w:tcPr>
          <w:p>
            <w:pPr>
              <w:ind w:left="100"/>
              <w:spacing w:after="0"/>
              <w:rPr>
                <w:sz w:val="20"/>
                <w:szCs w:val="20"/>
                <w:color w:val="auto"/>
              </w:rPr>
            </w:pPr>
            <w:r>
              <w:rPr>
                <w:rFonts w:ascii="Arial" w:cs="Arial" w:eastAsia="Arial" w:hAnsi="Arial"/>
                <w:sz w:val="18"/>
                <w:szCs w:val="18"/>
                <w:color w:val="auto"/>
              </w:rPr>
              <w:t>Sole power to dispose or to direct the disposition of:</w:t>
            </w:r>
          </w:p>
        </w:tc>
        <w:tc>
          <w:tcPr>
            <w:tcW w:w="2320" w:type="dxa"/>
            <w:vAlign w:val="bottom"/>
          </w:tcPr>
          <w:p>
            <w:pPr>
              <w:ind w:left="980"/>
              <w:spacing w:after="0"/>
              <w:rPr>
                <w:sz w:val="20"/>
                <w:szCs w:val="20"/>
                <w:color w:val="auto"/>
              </w:rPr>
            </w:pPr>
            <w:r>
              <w:rPr>
                <w:rFonts w:ascii="Arial" w:cs="Arial" w:eastAsia="Arial" w:hAnsi="Arial"/>
                <w:sz w:val="18"/>
                <w:szCs w:val="18"/>
                <w:color w:val="auto"/>
              </w:rPr>
              <w:t>0</w:t>
            </w:r>
          </w:p>
        </w:tc>
      </w:tr>
      <w:tr>
        <w:trPr>
          <w:trHeight w:val="230"/>
        </w:trPr>
        <w:tc>
          <w:tcPr>
            <w:tcW w:w="660" w:type="dxa"/>
            <w:vAlign w:val="bottom"/>
          </w:tcPr>
          <w:p>
            <w:pPr>
              <w:ind w:left="380"/>
              <w:spacing w:after="0"/>
              <w:rPr>
                <w:sz w:val="20"/>
                <w:szCs w:val="20"/>
                <w:color w:val="auto"/>
              </w:rPr>
            </w:pPr>
            <w:r>
              <w:rPr>
                <w:rFonts w:ascii="Arial" w:cs="Arial" w:eastAsia="Arial" w:hAnsi="Arial"/>
                <w:sz w:val="18"/>
                <w:szCs w:val="18"/>
                <w:color w:val="auto"/>
              </w:rPr>
              <w:t>iv.</w:t>
            </w:r>
          </w:p>
        </w:tc>
        <w:tc>
          <w:tcPr>
            <w:tcW w:w="5020" w:type="dxa"/>
            <w:vAlign w:val="bottom"/>
          </w:tcPr>
          <w:p>
            <w:pPr>
              <w:ind w:left="100"/>
              <w:spacing w:after="0"/>
              <w:rPr>
                <w:sz w:val="20"/>
                <w:szCs w:val="20"/>
                <w:color w:val="auto"/>
              </w:rPr>
            </w:pPr>
            <w:r>
              <w:rPr>
                <w:rFonts w:ascii="Arial" w:cs="Arial" w:eastAsia="Arial" w:hAnsi="Arial"/>
                <w:sz w:val="18"/>
                <w:szCs w:val="18"/>
                <w:color w:val="auto"/>
              </w:rPr>
              <w:t>Shared power to dispose or to direct the disposition of:</w:t>
            </w:r>
          </w:p>
        </w:tc>
        <w:tc>
          <w:tcPr>
            <w:tcW w:w="2320" w:type="dxa"/>
            <w:vAlign w:val="bottom"/>
          </w:tcPr>
          <w:p>
            <w:pPr>
              <w:ind w:left="980"/>
              <w:spacing w:after="0"/>
              <w:rPr>
                <w:sz w:val="20"/>
                <w:szCs w:val="20"/>
                <w:color w:val="auto"/>
              </w:rPr>
            </w:pPr>
            <w:r>
              <w:rPr>
                <w:rFonts w:ascii="Arial" w:cs="Arial" w:eastAsia="Arial" w:hAnsi="Arial"/>
                <w:sz w:val="18"/>
                <w:szCs w:val="18"/>
                <w:color w:val="auto"/>
              </w:rPr>
              <w:t>10,738,202</w:t>
            </w:r>
          </w:p>
        </w:tc>
      </w:tr>
      <w:tr>
        <w:trPr>
          <w:trHeight w:val="418"/>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Joseph M. Jacobs</w:t>
            </w:r>
          </w:p>
        </w:tc>
        <w:tc>
          <w:tcPr>
            <w:tcW w:w="2320" w:type="dxa"/>
            <w:vAlign w:val="bottom"/>
          </w:tcPr>
          <w:p>
            <w:pPr>
              <w:spacing w:after="0"/>
              <w:rPr>
                <w:sz w:val="24"/>
                <w:szCs w:val="24"/>
                <w:color w:val="auto"/>
              </w:rPr>
            </w:pPr>
          </w:p>
        </w:tc>
      </w:tr>
      <w:tr>
        <w:trPr>
          <w:trHeight w:val="230"/>
        </w:trPr>
        <w:tc>
          <w:tcPr>
            <w:tcW w:w="660" w:type="dxa"/>
            <w:vAlign w:val="bottom"/>
          </w:tcPr>
          <w:p>
            <w:pPr>
              <w:ind w:left="120"/>
              <w:spacing w:after="0"/>
              <w:rPr>
                <w:sz w:val="20"/>
                <w:szCs w:val="20"/>
                <w:color w:val="auto"/>
              </w:rPr>
            </w:pPr>
            <w:r>
              <w:rPr>
                <w:rFonts w:ascii="Arial" w:cs="Arial" w:eastAsia="Arial" w:hAnsi="Arial"/>
                <w:sz w:val="18"/>
                <w:szCs w:val="18"/>
                <w:color w:val="auto"/>
              </w:rPr>
              <w:t>a)</w:t>
            </w:r>
          </w:p>
        </w:tc>
        <w:tc>
          <w:tcPr>
            <w:tcW w:w="5020" w:type="dxa"/>
            <w:vAlign w:val="bottom"/>
          </w:tcPr>
          <w:p>
            <w:pPr>
              <w:ind w:left="100"/>
              <w:spacing w:after="0"/>
              <w:rPr>
                <w:sz w:val="20"/>
                <w:szCs w:val="20"/>
                <w:color w:val="auto"/>
              </w:rPr>
            </w:pPr>
            <w:r>
              <w:rPr>
                <w:rFonts w:ascii="Arial" w:cs="Arial" w:eastAsia="Arial" w:hAnsi="Arial"/>
                <w:sz w:val="18"/>
                <w:szCs w:val="18"/>
                <w:color w:val="auto"/>
              </w:rPr>
              <w:t>Amount beneficially owned: 10,738,202</w:t>
            </w:r>
          </w:p>
        </w:tc>
        <w:tc>
          <w:tcPr>
            <w:tcW w:w="2320" w:type="dxa"/>
            <w:vAlign w:val="bottom"/>
          </w:tcPr>
          <w:p>
            <w:pPr>
              <w:ind w:left="980"/>
              <w:spacing w:after="0"/>
              <w:rPr>
                <w:sz w:val="20"/>
                <w:szCs w:val="20"/>
                <w:color w:val="auto"/>
              </w:rPr>
            </w:pPr>
            <w:r>
              <w:rPr>
                <w:rFonts w:ascii="Arial" w:cs="Arial" w:eastAsia="Arial" w:hAnsi="Arial"/>
                <w:sz w:val="18"/>
                <w:szCs w:val="18"/>
                <w:color w:val="auto"/>
                <w:w w:val="86"/>
              </w:rPr>
              <w:t>Percentage: 22.8%</w:t>
            </w:r>
          </w:p>
        </w:tc>
      </w:tr>
    </w:tbl>
    <w:p>
      <w:pPr>
        <w:ind w:left="760" w:hanging="659"/>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to which the Reporting Person has:</w:t>
      </w:r>
    </w:p>
    <w:p>
      <w:pPr>
        <w:spacing w:after="0" w:line="4"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280" w:type="dxa"/>
            <w:vAlign w:val="bottom"/>
          </w:tcPr>
          <w:p>
            <w:pPr>
              <w:spacing w:after="0"/>
              <w:rPr>
                <w:sz w:val="20"/>
                <w:szCs w:val="20"/>
                <w:color w:val="auto"/>
              </w:rPr>
            </w:pPr>
            <w:r>
              <w:rPr>
                <w:rFonts w:ascii="Arial" w:cs="Arial" w:eastAsia="Arial" w:hAnsi="Arial"/>
                <w:sz w:val="18"/>
                <w:szCs w:val="18"/>
                <w:color w:val="auto"/>
              </w:rPr>
              <w:t>i.</w:t>
            </w:r>
          </w:p>
        </w:tc>
        <w:tc>
          <w:tcPr>
            <w:tcW w:w="5020" w:type="dxa"/>
            <w:vAlign w:val="bottom"/>
          </w:tcPr>
          <w:p>
            <w:pPr>
              <w:ind w:left="100"/>
              <w:spacing w:after="0"/>
              <w:rPr>
                <w:sz w:val="20"/>
                <w:szCs w:val="20"/>
                <w:color w:val="auto"/>
              </w:rPr>
            </w:pPr>
            <w:r>
              <w:rPr>
                <w:rFonts w:ascii="Arial" w:cs="Arial" w:eastAsia="Arial" w:hAnsi="Arial"/>
                <w:sz w:val="18"/>
                <w:szCs w:val="18"/>
                <w:color w:val="auto"/>
              </w:rPr>
              <w:t>Sole power to vote or to direct the vote:</w:t>
            </w:r>
          </w:p>
        </w:tc>
        <w:tc>
          <w:tcPr>
            <w:tcW w:w="1780" w:type="dxa"/>
            <w:vAlign w:val="bottom"/>
          </w:tcPr>
          <w:p>
            <w:pPr>
              <w:ind w:left="980"/>
              <w:spacing w:after="0"/>
              <w:rPr>
                <w:sz w:val="20"/>
                <w:szCs w:val="20"/>
                <w:color w:val="auto"/>
              </w:rPr>
            </w:pPr>
            <w:r>
              <w:rPr>
                <w:rFonts w:ascii="Arial" w:cs="Arial" w:eastAsia="Arial" w:hAnsi="Arial"/>
                <w:sz w:val="18"/>
                <w:szCs w:val="18"/>
                <w:color w:val="auto"/>
              </w:rPr>
              <w:t>0</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ii.</w:t>
            </w:r>
          </w:p>
        </w:tc>
        <w:tc>
          <w:tcPr>
            <w:tcW w:w="5020" w:type="dxa"/>
            <w:vAlign w:val="bottom"/>
          </w:tcPr>
          <w:p>
            <w:pPr>
              <w:ind w:left="100"/>
              <w:spacing w:after="0"/>
              <w:rPr>
                <w:sz w:val="20"/>
                <w:szCs w:val="20"/>
                <w:color w:val="auto"/>
              </w:rPr>
            </w:pPr>
            <w:r>
              <w:rPr>
                <w:rFonts w:ascii="Arial" w:cs="Arial" w:eastAsia="Arial" w:hAnsi="Arial"/>
                <w:sz w:val="18"/>
                <w:szCs w:val="18"/>
                <w:color w:val="auto"/>
              </w:rPr>
              <w:t>Shared power to vote or to direct the vote:</w:t>
            </w:r>
          </w:p>
        </w:tc>
        <w:tc>
          <w:tcPr>
            <w:tcW w:w="1780" w:type="dxa"/>
            <w:vAlign w:val="bottom"/>
          </w:tcPr>
          <w:p>
            <w:pPr>
              <w:ind w:left="980"/>
              <w:spacing w:after="0"/>
              <w:rPr>
                <w:sz w:val="20"/>
                <w:szCs w:val="20"/>
                <w:color w:val="auto"/>
              </w:rPr>
            </w:pPr>
            <w:r>
              <w:rPr>
                <w:rFonts w:ascii="Arial" w:cs="Arial" w:eastAsia="Arial" w:hAnsi="Arial"/>
                <w:sz w:val="18"/>
                <w:szCs w:val="18"/>
                <w:color w:val="auto"/>
                <w:w w:val="86"/>
              </w:rPr>
              <w:t>10,738,202</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iii.</w:t>
            </w:r>
          </w:p>
        </w:tc>
        <w:tc>
          <w:tcPr>
            <w:tcW w:w="5020" w:type="dxa"/>
            <w:vAlign w:val="bottom"/>
          </w:tcPr>
          <w:p>
            <w:pPr>
              <w:ind w:left="100"/>
              <w:spacing w:after="0"/>
              <w:rPr>
                <w:sz w:val="20"/>
                <w:szCs w:val="20"/>
                <w:color w:val="auto"/>
              </w:rPr>
            </w:pPr>
            <w:r>
              <w:rPr>
                <w:rFonts w:ascii="Arial" w:cs="Arial" w:eastAsia="Arial" w:hAnsi="Arial"/>
                <w:sz w:val="18"/>
                <w:szCs w:val="18"/>
                <w:color w:val="auto"/>
              </w:rPr>
              <w:t>Sole power to dispose or to direct the disposition of:</w:t>
            </w:r>
          </w:p>
        </w:tc>
        <w:tc>
          <w:tcPr>
            <w:tcW w:w="1780" w:type="dxa"/>
            <w:vAlign w:val="bottom"/>
          </w:tcPr>
          <w:p>
            <w:pPr>
              <w:ind w:left="980"/>
              <w:spacing w:after="0"/>
              <w:rPr>
                <w:sz w:val="20"/>
                <w:szCs w:val="20"/>
                <w:color w:val="auto"/>
              </w:rPr>
            </w:pPr>
            <w:r>
              <w:rPr>
                <w:rFonts w:ascii="Arial" w:cs="Arial" w:eastAsia="Arial" w:hAnsi="Arial"/>
                <w:sz w:val="18"/>
                <w:szCs w:val="18"/>
                <w:color w:val="auto"/>
              </w:rPr>
              <w:t>0</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iv.</w:t>
            </w:r>
          </w:p>
        </w:tc>
        <w:tc>
          <w:tcPr>
            <w:tcW w:w="5020" w:type="dxa"/>
            <w:vAlign w:val="bottom"/>
          </w:tcPr>
          <w:p>
            <w:pPr>
              <w:ind w:left="100"/>
              <w:spacing w:after="0"/>
              <w:rPr>
                <w:sz w:val="20"/>
                <w:szCs w:val="20"/>
                <w:color w:val="auto"/>
              </w:rPr>
            </w:pPr>
            <w:r>
              <w:rPr>
                <w:rFonts w:ascii="Arial" w:cs="Arial" w:eastAsia="Arial" w:hAnsi="Arial"/>
                <w:sz w:val="18"/>
                <w:szCs w:val="18"/>
                <w:color w:val="auto"/>
              </w:rPr>
              <w:t>Shared power to dispose or to direct the disposition of:</w:t>
            </w:r>
          </w:p>
        </w:tc>
        <w:tc>
          <w:tcPr>
            <w:tcW w:w="1780" w:type="dxa"/>
            <w:vAlign w:val="bottom"/>
          </w:tcPr>
          <w:p>
            <w:pPr>
              <w:ind w:left="980"/>
              <w:spacing w:after="0"/>
              <w:rPr>
                <w:sz w:val="20"/>
                <w:szCs w:val="20"/>
                <w:color w:val="auto"/>
              </w:rPr>
            </w:pPr>
            <w:r>
              <w:rPr>
                <w:rFonts w:ascii="Arial" w:cs="Arial" w:eastAsia="Arial" w:hAnsi="Arial"/>
                <w:sz w:val="18"/>
                <w:szCs w:val="18"/>
                <w:color w:val="auto"/>
                <w:w w:val="86"/>
              </w:rPr>
              <w:t>10,738,202</w:t>
            </w:r>
          </w:p>
        </w:tc>
      </w:tr>
    </w:tbl>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total shares of Common Stock reported as beneficially owned by each of Wexford Capital, Wexford GP, Mr. Davidson and Mr. Jacobs include the shares of Common Stock reported as beneficially owned by the Funds. Wexford Capital may, by reason of its status as manager or investment manager of the Funds, be deemed to own beneficially the securities of which the Funds possess beneficial ownership. Wexford GP may, as the General Partner of Wexford Capital, be deemed to own beneficially the securities of which the Funds possess beneficial ownership. Each of Davidson and Jacobs may, by reason of his status as a controlling person of Wexford GP, be deemed to own beneficially the securities of which the Funds possess beneficial ownership. Each of Wexford Capital, Wexford GP, Davidson and Jacobs shares the power to vote and to dispose of the securities beneficially owned by the Funds. Each of Wexford Capital, Wexford GP, Davidson and Jacobs disclaims beneficial ownership of the securities owned by the Funds and this report shall not be deemed as an admission that they are the beneficial owners of such securities except, in the case of Davidson and Jacobs, to the extent of their respective interests in the Funds.</w:t>
      </w:r>
    </w:p>
    <w:p>
      <w:pPr>
        <w:spacing w:after="0" w:line="193" w:lineRule="exact"/>
        <w:rPr>
          <w:sz w:val="20"/>
          <w:szCs w:val="20"/>
          <w:color w:val="auto"/>
        </w:rPr>
      </w:pPr>
    </w:p>
    <w:p>
      <w:pPr>
        <w:ind w:firstLine="8"/>
        <w:spacing w:after="0" w:line="277" w:lineRule="auto"/>
        <w:tabs>
          <w:tab w:leader="none" w:pos="7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set forth in Item 4 above, none of the Reporting Persons has effected any transactions in Common Stock during the 60 days preceding the date of this Amendment No. 3.</w:t>
      </w:r>
    </w:p>
    <w:p>
      <w:pPr>
        <w:spacing w:after="0" w:line="197" w:lineRule="exact"/>
        <w:rPr>
          <w:rFonts w:ascii="Arial" w:cs="Arial" w:eastAsia="Arial" w:hAnsi="Arial"/>
          <w:sz w:val="18"/>
          <w:szCs w:val="18"/>
          <w:color w:val="auto"/>
        </w:rPr>
      </w:pPr>
    </w:p>
    <w:p>
      <w:pPr>
        <w:ind w:left="720" w:hanging="712"/>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700" w:hanging="69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1179195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1"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3620" w:type="dxa"/>
            <w:vAlign w:val="bottom"/>
          </w:tcPr>
          <w:p>
            <w:pPr>
              <w:spacing w:after="0"/>
              <w:rPr>
                <w:sz w:val="20"/>
                <w:szCs w:val="20"/>
                <w:color w:val="auto"/>
              </w:rPr>
            </w:pPr>
            <w:r>
              <w:rPr>
                <w:rFonts w:ascii="Arial" w:cs="Arial" w:eastAsia="Arial" w:hAnsi="Arial"/>
                <w:sz w:val="18"/>
                <w:szCs w:val="18"/>
                <w:color w:val="auto"/>
              </w:rPr>
              <w:t>Date: November 15, 2013</w:t>
            </w:r>
          </w:p>
        </w:tc>
        <w:tc>
          <w:tcPr>
            <w:tcW w:w="7020" w:type="dxa"/>
            <w:vAlign w:val="bottom"/>
            <w:gridSpan w:val="2"/>
          </w:tcPr>
          <w:p>
            <w:pPr>
              <w:ind w:left="1740"/>
              <w:spacing w:after="0"/>
              <w:rPr>
                <w:sz w:val="20"/>
                <w:szCs w:val="20"/>
                <w:color w:val="auto"/>
              </w:rPr>
            </w:pPr>
            <w:r>
              <w:rPr>
                <w:rFonts w:ascii="Arial" w:cs="Arial" w:eastAsia="Arial" w:hAnsi="Arial"/>
                <w:sz w:val="18"/>
                <w:szCs w:val="18"/>
                <w:b w:val="1"/>
                <w:bCs w:val="1"/>
                <w:color w:val="auto"/>
              </w:rPr>
              <w:t>Company Name</w:t>
            </w:r>
          </w:p>
        </w:tc>
      </w:tr>
      <w:tr>
        <w:trPr>
          <w:trHeight w:val="230"/>
        </w:trPr>
        <w:tc>
          <w:tcPr>
            <w:tcW w:w="3620" w:type="dxa"/>
            <w:vAlign w:val="bottom"/>
          </w:tcPr>
          <w:p>
            <w:pPr>
              <w:spacing w:after="0"/>
              <w:rPr>
                <w:sz w:val="20"/>
                <w:szCs w:val="20"/>
                <w:color w:val="auto"/>
              </w:rPr>
            </w:pPr>
          </w:p>
        </w:tc>
        <w:tc>
          <w:tcPr>
            <w:tcW w:w="7020" w:type="dxa"/>
            <w:vAlign w:val="bottom"/>
            <w:gridSpan w:val="2"/>
          </w:tcPr>
          <w:p>
            <w:pPr>
              <w:ind w:left="1740"/>
              <w:spacing w:after="0"/>
              <w:rPr>
                <w:sz w:val="20"/>
                <w:szCs w:val="20"/>
                <w:color w:val="auto"/>
              </w:rPr>
            </w:pPr>
            <w:r>
              <w:rPr>
                <w:rFonts w:ascii="Arial" w:cs="Arial" w:eastAsia="Arial" w:hAnsi="Arial"/>
                <w:sz w:val="18"/>
                <w:szCs w:val="18"/>
                <w:color w:val="auto"/>
              </w:rPr>
              <w:t>DB ENERGY HOLDINGS LLC</w:t>
            </w:r>
          </w:p>
        </w:tc>
      </w:tr>
      <w:tr>
        <w:trPr>
          <w:trHeight w:val="439"/>
        </w:trPr>
        <w:tc>
          <w:tcPr>
            <w:tcW w:w="3620" w:type="dxa"/>
            <w:vAlign w:val="bottom"/>
          </w:tcPr>
          <w:p>
            <w:pPr>
              <w:spacing w:after="0"/>
              <w:rPr>
                <w:sz w:val="24"/>
                <w:szCs w:val="24"/>
                <w:color w:val="auto"/>
              </w:rPr>
            </w:pPr>
          </w:p>
        </w:tc>
        <w:tc>
          <w:tcPr>
            <w:tcW w:w="2880" w:type="dxa"/>
            <w:vAlign w:val="bottom"/>
          </w:tcPr>
          <w:p>
            <w:pPr>
              <w:ind w:left="174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Amron</w:t>
            </w:r>
          </w:p>
        </w:tc>
      </w:tr>
      <w:tr>
        <w:trPr>
          <w:trHeight w:val="202"/>
        </w:trPr>
        <w:tc>
          <w:tcPr>
            <w:tcW w:w="3620" w:type="dxa"/>
            <w:vAlign w:val="bottom"/>
          </w:tcPr>
          <w:p>
            <w:pPr>
              <w:spacing w:after="0"/>
              <w:rPr>
                <w:sz w:val="17"/>
                <w:szCs w:val="17"/>
                <w:color w:val="auto"/>
              </w:rPr>
            </w:pPr>
          </w:p>
        </w:tc>
        <w:tc>
          <w:tcPr>
            <w:tcW w:w="2880" w:type="dxa"/>
            <w:vAlign w:val="bottom"/>
          </w:tcPr>
          <w:p>
            <w:pPr>
              <w:ind w:left="1740"/>
              <w:spacing w:after="0" w:line="201" w:lineRule="exact"/>
              <w:rPr>
                <w:sz w:val="20"/>
                <w:szCs w:val="20"/>
                <w:color w:val="auto"/>
              </w:rPr>
            </w:pPr>
            <w:r>
              <w:rPr>
                <w:rFonts w:ascii="Arial" w:cs="Arial" w:eastAsia="Arial" w:hAnsi="Arial"/>
                <w:sz w:val="18"/>
                <w:szCs w:val="18"/>
                <w:color w:val="auto"/>
              </w:rPr>
              <w:t>Name:</w:t>
            </w:r>
          </w:p>
        </w:tc>
        <w:tc>
          <w:tcPr>
            <w:tcW w:w="4140" w:type="dxa"/>
            <w:vAlign w:val="bottom"/>
          </w:tcPr>
          <w:p>
            <w:pPr>
              <w:spacing w:after="0" w:line="201" w:lineRule="exact"/>
              <w:rPr>
                <w:sz w:val="20"/>
                <w:szCs w:val="20"/>
                <w:color w:val="auto"/>
              </w:rPr>
            </w:pPr>
            <w:r>
              <w:rPr>
                <w:rFonts w:ascii="Arial" w:cs="Arial" w:eastAsia="Arial" w:hAnsi="Arial"/>
                <w:sz w:val="18"/>
                <w:szCs w:val="18"/>
                <w:color w:val="auto"/>
              </w:rPr>
              <w:t>Arthur H. Amron</w:t>
            </w:r>
          </w:p>
        </w:tc>
      </w:tr>
      <w:tr>
        <w:trPr>
          <w:trHeight w:val="230"/>
        </w:trPr>
        <w:tc>
          <w:tcPr>
            <w:tcW w:w="3620" w:type="dxa"/>
            <w:vAlign w:val="bottom"/>
          </w:tcPr>
          <w:p>
            <w:pPr>
              <w:spacing w:after="0"/>
              <w:rPr>
                <w:sz w:val="20"/>
                <w:szCs w:val="20"/>
                <w:color w:val="auto"/>
              </w:rPr>
            </w:pPr>
          </w:p>
        </w:tc>
        <w:tc>
          <w:tcPr>
            <w:tcW w:w="2880" w:type="dxa"/>
            <w:vAlign w:val="bottom"/>
          </w:tcPr>
          <w:p>
            <w:pPr>
              <w:ind w:left="1740"/>
              <w:spacing w:after="0"/>
              <w:rPr>
                <w:sz w:val="20"/>
                <w:szCs w:val="20"/>
                <w:color w:val="auto"/>
              </w:rPr>
            </w:pPr>
            <w:r>
              <w:rPr>
                <w:rFonts w:ascii="Arial" w:cs="Arial" w:eastAsia="Arial" w:hAnsi="Arial"/>
                <w:sz w:val="18"/>
                <w:szCs w:val="18"/>
                <w:color w:val="auto"/>
              </w:rPr>
              <w:t>Title:</w:t>
            </w:r>
          </w:p>
        </w:tc>
        <w:tc>
          <w:tcPr>
            <w:tcW w:w="4140" w:type="dxa"/>
            <w:vAlign w:val="bottom"/>
          </w:tcPr>
          <w:p>
            <w:pPr>
              <w:spacing w:after="0"/>
              <w:rPr>
                <w:sz w:val="20"/>
                <w:szCs w:val="20"/>
                <w:color w:val="auto"/>
              </w:rPr>
            </w:pPr>
            <w:r>
              <w:rPr>
                <w:rFonts w:ascii="Arial" w:cs="Arial" w:eastAsia="Arial" w:hAnsi="Arial"/>
                <w:sz w:val="18"/>
                <w:szCs w:val="18"/>
                <w:color w:val="auto"/>
              </w:rPr>
              <w:t>Vice President and Assistant Secretary</w:t>
            </w:r>
          </w:p>
        </w:tc>
      </w:tr>
      <w:tr>
        <w:trPr>
          <w:trHeight w:val="418"/>
        </w:trPr>
        <w:tc>
          <w:tcPr>
            <w:tcW w:w="3620" w:type="dxa"/>
            <w:vAlign w:val="bottom"/>
          </w:tcPr>
          <w:p>
            <w:pPr>
              <w:spacing w:after="0"/>
              <w:rPr>
                <w:sz w:val="24"/>
                <w:szCs w:val="24"/>
                <w:color w:val="auto"/>
              </w:rPr>
            </w:pPr>
          </w:p>
        </w:tc>
        <w:tc>
          <w:tcPr>
            <w:tcW w:w="7020" w:type="dxa"/>
            <w:vAlign w:val="bottom"/>
            <w:gridSpan w:val="2"/>
          </w:tcPr>
          <w:p>
            <w:pPr>
              <w:ind w:left="1740"/>
              <w:spacing w:after="0"/>
              <w:rPr>
                <w:sz w:val="20"/>
                <w:szCs w:val="20"/>
                <w:color w:val="auto"/>
              </w:rPr>
            </w:pPr>
            <w:r>
              <w:rPr>
                <w:rFonts w:ascii="Arial" w:cs="Arial" w:eastAsia="Arial" w:hAnsi="Arial"/>
                <w:sz w:val="18"/>
                <w:szCs w:val="18"/>
                <w:color w:val="auto"/>
              </w:rPr>
              <w:t>WEXFORD SPECTRUM FUND, L.P.</w:t>
            </w:r>
          </w:p>
        </w:tc>
      </w:tr>
      <w:tr>
        <w:trPr>
          <w:trHeight w:val="216"/>
        </w:trPr>
        <w:tc>
          <w:tcPr>
            <w:tcW w:w="3620" w:type="dxa"/>
            <w:vAlign w:val="bottom"/>
          </w:tcPr>
          <w:p>
            <w:pPr>
              <w:spacing w:after="0"/>
              <w:rPr>
                <w:sz w:val="18"/>
                <w:szCs w:val="18"/>
                <w:color w:val="auto"/>
              </w:rPr>
            </w:pPr>
          </w:p>
        </w:tc>
        <w:tc>
          <w:tcPr>
            <w:tcW w:w="2880" w:type="dxa"/>
            <w:vAlign w:val="bottom"/>
          </w:tcPr>
          <w:p>
            <w:pPr>
              <w:ind w:left="1740"/>
              <w:spacing w:after="0"/>
              <w:rPr>
                <w:sz w:val="20"/>
                <w:szCs w:val="20"/>
                <w:color w:val="auto"/>
              </w:rPr>
            </w:pPr>
            <w:r>
              <w:rPr>
                <w:rFonts w:ascii="Arial" w:cs="Arial" w:eastAsia="Arial" w:hAnsi="Arial"/>
                <w:sz w:val="18"/>
                <w:szCs w:val="18"/>
                <w:color w:val="auto"/>
              </w:rPr>
              <w:t>By:</w:t>
            </w:r>
          </w:p>
        </w:tc>
        <w:tc>
          <w:tcPr>
            <w:tcW w:w="4140" w:type="dxa"/>
            <w:vAlign w:val="bottom"/>
          </w:tcPr>
          <w:p>
            <w:pPr>
              <w:spacing w:after="0"/>
              <w:rPr>
                <w:sz w:val="20"/>
                <w:szCs w:val="20"/>
                <w:color w:val="auto"/>
              </w:rPr>
            </w:pPr>
            <w:r>
              <w:rPr>
                <w:rFonts w:ascii="Arial" w:cs="Arial" w:eastAsia="Arial" w:hAnsi="Arial"/>
                <w:sz w:val="18"/>
                <w:szCs w:val="18"/>
                <w:color w:val="auto"/>
              </w:rPr>
              <w:t>Wexford Spectrum Advisors, L.P.</w:t>
            </w:r>
          </w:p>
        </w:tc>
      </w:tr>
      <w:tr>
        <w:trPr>
          <w:trHeight w:val="230"/>
        </w:trPr>
        <w:tc>
          <w:tcPr>
            <w:tcW w:w="3620" w:type="dxa"/>
            <w:vAlign w:val="bottom"/>
          </w:tcPr>
          <w:p>
            <w:pPr>
              <w:spacing w:after="0"/>
              <w:rPr>
                <w:sz w:val="20"/>
                <w:szCs w:val="20"/>
                <w:color w:val="auto"/>
              </w:rPr>
            </w:pPr>
          </w:p>
        </w:tc>
        <w:tc>
          <w:tcPr>
            <w:tcW w:w="2880" w:type="dxa"/>
            <w:vAlign w:val="bottom"/>
          </w:tcPr>
          <w:p>
            <w:pPr>
              <w:ind w:left="1740"/>
              <w:spacing w:after="0"/>
              <w:rPr>
                <w:sz w:val="20"/>
                <w:szCs w:val="20"/>
                <w:color w:val="auto"/>
              </w:rPr>
            </w:pPr>
            <w:r>
              <w:rPr>
                <w:rFonts w:ascii="Arial" w:cs="Arial" w:eastAsia="Arial" w:hAnsi="Arial"/>
                <w:sz w:val="18"/>
                <w:szCs w:val="18"/>
                <w:color w:val="auto"/>
              </w:rPr>
              <w:t>By:</w:t>
            </w:r>
          </w:p>
        </w:tc>
        <w:tc>
          <w:tcPr>
            <w:tcW w:w="4140" w:type="dxa"/>
            <w:vAlign w:val="bottom"/>
          </w:tcPr>
          <w:p>
            <w:pPr>
              <w:spacing w:after="0"/>
              <w:rPr>
                <w:sz w:val="20"/>
                <w:szCs w:val="20"/>
                <w:color w:val="auto"/>
              </w:rPr>
            </w:pPr>
            <w:r>
              <w:rPr>
                <w:rFonts w:ascii="Arial" w:cs="Arial" w:eastAsia="Arial" w:hAnsi="Arial"/>
                <w:sz w:val="18"/>
                <w:szCs w:val="18"/>
                <w:color w:val="auto"/>
              </w:rPr>
              <w:t>Wexford Spectrum Advisors GP LLC</w:t>
            </w:r>
          </w:p>
        </w:tc>
      </w:tr>
      <w:tr>
        <w:trPr>
          <w:trHeight w:val="439"/>
        </w:trPr>
        <w:tc>
          <w:tcPr>
            <w:tcW w:w="3620" w:type="dxa"/>
            <w:vAlign w:val="bottom"/>
          </w:tcPr>
          <w:p>
            <w:pPr>
              <w:spacing w:after="0"/>
              <w:rPr>
                <w:sz w:val="24"/>
                <w:szCs w:val="24"/>
                <w:color w:val="auto"/>
              </w:rPr>
            </w:pPr>
          </w:p>
        </w:tc>
        <w:tc>
          <w:tcPr>
            <w:tcW w:w="2880" w:type="dxa"/>
            <w:vAlign w:val="bottom"/>
          </w:tcPr>
          <w:p>
            <w:pPr>
              <w:ind w:left="174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Amron</w:t>
            </w:r>
          </w:p>
        </w:tc>
      </w:tr>
      <w:tr>
        <w:trPr>
          <w:trHeight w:val="202"/>
        </w:trPr>
        <w:tc>
          <w:tcPr>
            <w:tcW w:w="3620" w:type="dxa"/>
            <w:vAlign w:val="bottom"/>
          </w:tcPr>
          <w:p>
            <w:pPr>
              <w:spacing w:after="0"/>
              <w:rPr>
                <w:sz w:val="17"/>
                <w:szCs w:val="17"/>
                <w:color w:val="auto"/>
              </w:rPr>
            </w:pPr>
          </w:p>
        </w:tc>
        <w:tc>
          <w:tcPr>
            <w:tcW w:w="2880" w:type="dxa"/>
            <w:vAlign w:val="bottom"/>
          </w:tcPr>
          <w:p>
            <w:pPr>
              <w:ind w:left="1740"/>
              <w:spacing w:after="0" w:line="201" w:lineRule="exact"/>
              <w:rPr>
                <w:sz w:val="20"/>
                <w:szCs w:val="20"/>
                <w:color w:val="auto"/>
              </w:rPr>
            </w:pPr>
            <w:r>
              <w:rPr>
                <w:rFonts w:ascii="Arial" w:cs="Arial" w:eastAsia="Arial" w:hAnsi="Arial"/>
                <w:sz w:val="18"/>
                <w:szCs w:val="18"/>
                <w:color w:val="auto"/>
              </w:rPr>
              <w:t>Name:</w:t>
            </w:r>
          </w:p>
        </w:tc>
        <w:tc>
          <w:tcPr>
            <w:tcW w:w="4140" w:type="dxa"/>
            <w:vAlign w:val="bottom"/>
          </w:tcPr>
          <w:p>
            <w:pPr>
              <w:spacing w:after="0" w:line="201" w:lineRule="exact"/>
              <w:rPr>
                <w:sz w:val="20"/>
                <w:szCs w:val="20"/>
                <w:color w:val="auto"/>
              </w:rPr>
            </w:pPr>
            <w:r>
              <w:rPr>
                <w:rFonts w:ascii="Arial" w:cs="Arial" w:eastAsia="Arial" w:hAnsi="Arial"/>
                <w:sz w:val="18"/>
                <w:szCs w:val="18"/>
                <w:color w:val="auto"/>
              </w:rPr>
              <w:t>Arthur H. Amron</w:t>
            </w:r>
          </w:p>
        </w:tc>
      </w:tr>
      <w:tr>
        <w:trPr>
          <w:trHeight w:val="230"/>
        </w:trPr>
        <w:tc>
          <w:tcPr>
            <w:tcW w:w="3620" w:type="dxa"/>
            <w:vAlign w:val="bottom"/>
          </w:tcPr>
          <w:p>
            <w:pPr>
              <w:spacing w:after="0"/>
              <w:rPr>
                <w:sz w:val="20"/>
                <w:szCs w:val="20"/>
                <w:color w:val="auto"/>
              </w:rPr>
            </w:pPr>
          </w:p>
        </w:tc>
        <w:tc>
          <w:tcPr>
            <w:tcW w:w="2880" w:type="dxa"/>
            <w:vAlign w:val="bottom"/>
          </w:tcPr>
          <w:p>
            <w:pPr>
              <w:ind w:left="1740"/>
              <w:spacing w:after="0"/>
              <w:rPr>
                <w:sz w:val="20"/>
                <w:szCs w:val="20"/>
                <w:color w:val="auto"/>
              </w:rPr>
            </w:pPr>
            <w:r>
              <w:rPr>
                <w:rFonts w:ascii="Arial" w:cs="Arial" w:eastAsia="Arial" w:hAnsi="Arial"/>
                <w:sz w:val="18"/>
                <w:szCs w:val="18"/>
                <w:color w:val="auto"/>
              </w:rPr>
              <w:t>Title:</w:t>
            </w:r>
          </w:p>
        </w:tc>
        <w:tc>
          <w:tcPr>
            <w:tcW w:w="4140" w:type="dxa"/>
            <w:vAlign w:val="bottom"/>
          </w:tcPr>
          <w:p>
            <w:pPr>
              <w:spacing w:after="0"/>
              <w:rPr>
                <w:sz w:val="20"/>
                <w:szCs w:val="20"/>
                <w:color w:val="auto"/>
              </w:rPr>
            </w:pPr>
            <w:r>
              <w:rPr>
                <w:rFonts w:ascii="Arial" w:cs="Arial" w:eastAsia="Arial" w:hAnsi="Arial"/>
                <w:sz w:val="18"/>
                <w:szCs w:val="18"/>
                <w:color w:val="auto"/>
              </w:rPr>
              <w:t>Vice President and Assistant Secretary</w:t>
            </w:r>
          </w:p>
        </w:tc>
      </w:tr>
      <w:tr>
        <w:trPr>
          <w:trHeight w:val="418"/>
        </w:trPr>
        <w:tc>
          <w:tcPr>
            <w:tcW w:w="3620" w:type="dxa"/>
            <w:vAlign w:val="bottom"/>
          </w:tcPr>
          <w:p>
            <w:pPr>
              <w:spacing w:after="0"/>
              <w:rPr>
                <w:sz w:val="24"/>
                <w:szCs w:val="24"/>
                <w:color w:val="auto"/>
              </w:rPr>
            </w:pPr>
          </w:p>
        </w:tc>
        <w:tc>
          <w:tcPr>
            <w:tcW w:w="7020" w:type="dxa"/>
            <w:vAlign w:val="bottom"/>
            <w:gridSpan w:val="2"/>
          </w:tcPr>
          <w:p>
            <w:pPr>
              <w:ind w:left="1740"/>
              <w:spacing w:after="0"/>
              <w:rPr>
                <w:sz w:val="20"/>
                <w:szCs w:val="20"/>
                <w:color w:val="auto"/>
              </w:rPr>
            </w:pPr>
            <w:r>
              <w:rPr>
                <w:rFonts w:ascii="Arial" w:cs="Arial" w:eastAsia="Arial" w:hAnsi="Arial"/>
                <w:sz w:val="18"/>
                <w:szCs w:val="18"/>
                <w:color w:val="auto"/>
              </w:rPr>
              <w:t>WEXFORD CATALYST FUND, L.P.</w:t>
            </w:r>
          </w:p>
        </w:tc>
      </w:tr>
      <w:tr>
        <w:trPr>
          <w:trHeight w:val="216"/>
        </w:trPr>
        <w:tc>
          <w:tcPr>
            <w:tcW w:w="3620" w:type="dxa"/>
            <w:vAlign w:val="bottom"/>
          </w:tcPr>
          <w:p>
            <w:pPr>
              <w:spacing w:after="0"/>
              <w:rPr>
                <w:sz w:val="18"/>
                <w:szCs w:val="18"/>
                <w:color w:val="auto"/>
              </w:rPr>
            </w:pPr>
          </w:p>
        </w:tc>
        <w:tc>
          <w:tcPr>
            <w:tcW w:w="2880" w:type="dxa"/>
            <w:vAlign w:val="bottom"/>
          </w:tcPr>
          <w:p>
            <w:pPr>
              <w:ind w:left="1740"/>
              <w:spacing w:after="0"/>
              <w:rPr>
                <w:sz w:val="20"/>
                <w:szCs w:val="20"/>
                <w:color w:val="auto"/>
              </w:rPr>
            </w:pPr>
            <w:r>
              <w:rPr>
                <w:rFonts w:ascii="Arial" w:cs="Arial" w:eastAsia="Arial" w:hAnsi="Arial"/>
                <w:sz w:val="18"/>
                <w:szCs w:val="18"/>
                <w:color w:val="auto"/>
              </w:rPr>
              <w:t>By:</w:t>
            </w:r>
          </w:p>
        </w:tc>
        <w:tc>
          <w:tcPr>
            <w:tcW w:w="4140" w:type="dxa"/>
            <w:vAlign w:val="bottom"/>
          </w:tcPr>
          <w:p>
            <w:pPr>
              <w:spacing w:after="0"/>
              <w:rPr>
                <w:sz w:val="20"/>
                <w:szCs w:val="20"/>
                <w:color w:val="auto"/>
              </w:rPr>
            </w:pPr>
            <w:r>
              <w:rPr>
                <w:rFonts w:ascii="Arial" w:cs="Arial" w:eastAsia="Arial" w:hAnsi="Arial"/>
                <w:sz w:val="18"/>
                <w:szCs w:val="18"/>
                <w:color w:val="auto"/>
              </w:rPr>
              <w:t>Wexford Catalyst Advisors, L.P.</w:t>
            </w:r>
          </w:p>
        </w:tc>
      </w:tr>
      <w:tr>
        <w:trPr>
          <w:trHeight w:val="230"/>
        </w:trPr>
        <w:tc>
          <w:tcPr>
            <w:tcW w:w="3620" w:type="dxa"/>
            <w:vAlign w:val="bottom"/>
          </w:tcPr>
          <w:p>
            <w:pPr>
              <w:spacing w:after="0"/>
              <w:rPr>
                <w:sz w:val="20"/>
                <w:szCs w:val="20"/>
                <w:color w:val="auto"/>
              </w:rPr>
            </w:pPr>
          </w:p>
        </w:tc>
        <w:tc>
          <w:tcPr>
            <w:tcW w:w="2880" w:type="dxa"/>
            <w:vAlign w:val="bottom"/>
          </w:tcPr>
          <w:p>
            <w:pPr>
              <w:ind w:left="1740"/>
              <w:spacing w:after="0"/>
              <w:rPr>
                <w:sz w:val="20"/>
                <w:szCs w:val="20"/>
                <w:color w:val="auto"/>
              </w:rPr>
            </w:pPr>
            <w:r>
              <w:rPr>
                <w:rFonts w:ascii="Arial" w:cs="Arial" w:eastAsia="Arial" w:hAnsi="Arial"/>
                <w:sz w:val="18"/>
                <w:szCs w:val="18"/>
                <w:color w:val="auto"/>
              </w:rPr>
              <w:t>By:</w:t>
            </w:r>
          </w:p>
        </w:tc>
        <w:tc>
          <w:tcPr>
            <w:tcW w:w="4140" w:type="dxa"/>
            <w:vAlign w:val="bottom"/>
          </w:tcPr>
          <w:p>
            <w:pPr>
              <w:spacing w:after="0"/>
              <w:rPr>
                <w:sz w:val="20"/>
                <w:szCs w:val="20"/>
                <w:color w:val="auto"/>
              </w:rPr>
            </w:pPr>
            <w:r>
              <w:rPr>
                <w:rFonts w:ascii="Arial" w:cs="Arial" w:eastAsia="Arial" w:hAnsi="Arial"/>
                <w:sz w:val="18"/>
                <w:szCs w:val="18"/>
                <w:color w:val="auto"/>
              </w:rPr>
              <w:t>Wexford Catalyst Advisors GP LLC</w:t>
            </w:r>
          </w:p>
        </w:tc>
      </w:tr>
      <w:tr>
        <w:trPr>
          <w:trHeight w:val="439"/>
        </w:trPr>
        <w:tc>
          <w:tcPr>
            <w:tcW w:w="3620" w:type="dxa"/>
            <w:vAlign w:val="bottom"/>
          </w:tcPr>
          <w:p>
            <w:pPr>
              <w:spacing w:after="0"/>
              <w:rPr>
                <w:sz w:val="24"/>
                <w:szCs w:val="24"/>
                <w:color w:val="auto"/>
              </w:rPr>
            </w:pPr>
          </w:p>
        </w:tc>
        <w:tc>
          <w:tcPr>
            <w:tcW w:w="2880" w:type="dxa"/>
            <w:vAlign w:val="bottom"/>
          </w:tcPr>
          <w:p>
            <w:pPr>
              <w:ind w:left="174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Amron</w:t>
            </w:r>
          </w:p>
        </w:tc>
      </w:tr>
      <w:tr>
        <w:trPr>
          <w:trHeight w:val="202"/>
        </w:trPr>
        <w:tc>
          <w:tcPr>
            <w:tcW w:w="3620" w:type="dxa"/>
            <w:vAlign w:val="bottom"/>
          </w:tcPr>
          <w:p>
            <w:pPr>
              <w:spacing w:after="0"/>
              <w:rPr>
                <w:sz w:val="17"/>
                <w:szCs w:val="17"/>
                <w:color w:val="auto"/>
              </w:rPr>
            </w:pPr>
          </w:p>
        </w:tc>
        <w:tc>
          <w:tcPr>
            <w:tcW w:w="2880" w:type="dxa"/>
            <w:vAlign w:val="bottom"/>
          </w:tcPr>
          <w:p>
            <w:pPr>
              <w:ind w:left="1740"/>
              <w:spacing w:after="0" w:line="201" w:lineRule="exact"/>
              <w:rPr>
                <w:sz w:val="20"/>
                <w:szCs w:val="20"/>
                <w:color w:val="auto"/>
              </w:rPr>
            </w:pPr>
            <w:r>
              <w:rPr>
                <w:rFonts w:ascii="Arial" w:cs="Arial" w:eastAsia="Arial" w:hAnsi="Arial"/>
                <w:sz w:val="18"/>
                <w:szCs w:val="18"/>
                <w:color w:val="auto"/>
              </w:rPr>
              <w:t>Name:</w:t>
            </w:r>
          </w:p>
        </w:tc>
        <w:tc>
          <w:tcPr>
            <w:tcW w:w="4140" w:type="dxa"/>
            <w:vAlign w:val="bottom"/>
          </w:tcPr>
          <w:p>
            <w:pPr>
              <w:spacing w:after="0" w:line="201" w:lineRule="exact"/>
              <w:rPr>
                <w:sz w:val="20"/>
                <w:szCs w:val="20"/>
                <w:color w:val="auto"/>
              </w:rPr>
            </w:pPr>
            <w:r>
              <w:rPr>
                <w:rFonts w:ascii="Arial" w:cs="Arial" w:eastAsia="Arial" w:hAnsi="Arial"/>
                <w:sz w:val="18"/>
                <w:szCs w:val="18"/>
                <w:color w:val="auto"/>
              </w:rPr>
              <w:t>Arthur H. Amron</w:t>
            </w:r>
          </w:p>
        </w:tc>
      </w:tr>
      <w:tr>
        <w:trPr>
          <w:trHeight w:val="230"/>
        </w:trPr>
        <w:tc>
          <w:tcPr>
            <w:tcW w:w="3620" w:type="dxa"/>
            <w:vAlign w:val="bottom"/>
          </w:tcPr>
          <w:p>
            <w:pPr>
              <w:spacing w:after="0"/>
              <w:rPr>
                <w:sz w:val="20"/>
                <w:szCs w:val="20"/>
                <w:color w:val="auto"/>
              </w:rPr>
            </w:pPr>
          </w:p>
        </w:tc>
        <w:tc>
          <w:tcPr>
            <w:tcW w:w="2880" w:type="dxa"/>
            <w:vAlign w:val="bottom"/>
          </w:tcPr>
          <w:p>
            <w:pPr>
              <w:ind w:left="1740"/>
              <w:spacing w:after="0"/>
              <w:rPr>
                <w:sz w:val="20"/>
                <w:szCs w:val="20"/>
                <w:color w:val="auto"/>
              </w:rPr>
            </w:pPr>
            <w:r>
              <w:rPr>
                <w:rFonts w:ascii="Arial" w:cs="Arial" w:eastAsia="Arial" w:hAnsi="Arial"/>
                <w:sz w:val="18"/>
                <w:szCs w:val="18"/>
                <w:color w:val="auto"/>
              </w:rPr>
              <w:t>Title:</w:t>
            </w:r>
          </w:p>
        </w:tc>
        <w:tc>
          <w:tcPr>
            <w:tcW w:w="4140" w:type="dxa"/>
            <w:vAlign w:val="bottom"/>
          </w:tcPr>
          <w:p>
            <w:pPr>
              <w:spacing w:after="0"/>
              <w:rPr>
                <w:sz w:val="20"/>
                <w:szCs w:val="20"/>
                <w:color w:val="auto"/>
              </w:rPr>
            </w:pPr>
            <w:r>
              <w:rPr>
                <w:rFonts w:ascii="Arial" w:cs="Arial" w:eastAsia="Arial" w:hAnsi="Arial"/>
                <w:sz w:val="18"/>
                <w:szCs w:val="18"/>
                <w:color w:val="auto"/>
              </w:rPr>
              <w:t>Vice President and Assistant Secretary</w:t>
            </w:r>
          </w:p>
        </w:tc>
      </w:tr>
      <w:tr>
        <w:trPr>
          <w:trHeight w:val="648"/>
        </w:trPr>
        <w:tc>
          <w:tcPr>
            <w:tcW w:w="3620" w:type="dxa"/>
            <w:vAlign w:val="bottom"/>
          </w:tcPr>
          <w:p>
            <w:pPr>
              <w:spacing w:after="0"/>
              <w:rPr>
                <w:sz w:val="24"/>
                <w:szCs w:val="24"/>
                <w:color w:val="auto"/>
              </w:rPr>
            </w:pPr>
          </w:p>
        </w:tc>
        <w:tc>
          <w:tcPr>
            <w:tcW w:w="7020" w:type="dxa"/>
            <w:vAlign w:val="bottom"/>
            <w:gridSpan w:val="2"/>
          </w:tcPr>
          <w:p>
            <w:pPr>
              <w:ind w:left="1780"/>
              <w:spacing w:after="0"/>
              <w:rPr>
                <w:sz w:val="20"/>
                <w:szCs w:val="20"/>
                <w:color w:val="auto"/>
              </w:rPr>
            </w:pPr>
            <w:r>
              <w:rPr>
                <w:rFonts w:ascii="Arial" w:cs="Arial" w:eastAsia="Arial" w:hAnsi="Arial"/>
                <w:sz w:val="18"/>
                <w:szCs w:val="18"/>
                <w:color w:val="auto"/>
              </w:rPr>
              <w:t>SPECTRUM INTERMEDIATE FUND LIMITED</w:t>
            </w:r>
          </w:p>
        </w:tc>
      </w:tr>
      <w:tr>
        <w:trPr>
          <w:trHeight w:val="439"/>
        </w:trPr>
        <w:tc>
          <w:tcPr>
            <w:tcW w:w="3620" w:type="dxa"/>
            <w:vAlign w:val="bottom"/>
          </w:tcPr>
          <w:p>
            <w:pPr>
              <w:spacing w:after="0"/>
              <w:rPr>
                <w:sz w:val="24"/>
                <w:szCs w:val="24"/>
                <w:color w:val="auto"/>
              </w:rPr>
            </w:pPr>
          </w:p>
        </w:tc>
        <w:tc>
          <w:tcPr>
            <w:tcW w:w="2880" w:type="dxa"/>
            <w:vAlign w:val="bottom"/>
          </w:tcPr>
          <w:p>
            <w:pPr>
              <w:ind w:left="174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Amron</w:t>
            </w:r>
          </w:p>
        </w:tc>
      </w:tr>
      <w:tr>
        <w:trPr>
          <w:trHeight w:val="202"/>
        </w:trPr>
        <w:tc>
          <w:tcPr>
            <w:tcW w:w="3620" w:type="dxa"/>
            <w:vAlign w:val="bottom"/>
          </w:tcPr>
          <w:p>
            <w:pPr>
              <w:spacing w:after="0"/>
              <w:rPr>
                <w:sz w:val="17"/>
                <w:szCs w:val="17"/>
                <w:color w:val="auto"/>
              </w:rPr>
            </w:pPr>
          </w:p>
        </w:tc>
        <w:tc>
          <w:tcPr>
            <w:tcW w:w="2880" w:type="dxa"/>
            <w:vAlign w:val="bottom"/>
          </w:tcPr>
          <w:p>
            <w:pPr>
              <w:ind w:left="1740"/>
              <w:spacing w:after="0" w:line="201" w:lineRule="exact"/>
              <w:rPr>
                <w:sz w:val="20"/>
                <w:szCs w:val="20"/>
                <w:color w:val="auto"/>
              </w:rPr>
            </w:pPr>
            <w:r>
              <w:rPr>
                <w:rFonts w:ascii="Arial" w:cs="Arial" w:eastAsia="Arial" w:hAnsi="Arial"/>
                <w:sz w:val="18"/>
                <w:szCs w:val="18"/>
                <w:color w:val="auto"/>
              </w:rPr>
              <w:t>Name:</w:t>
            </w:r>
          </w:p>
        </w:tc>
        <w:tc>
          <w:tcPr>
            <w:tcW w:w="4140" w:type="dxa"/>
            <w:vAlign w:val="bottom"/>
          </w:tcPr>
          <w:p>
            <w:pPr>
              <w:spacing w:after="0" w:line="201" w:lineRule="exact"/>
              <w:rPr>
                <w:sz w:val="20"/>
                <w:szCs w:val="20"/>
                <w:color w:val="auto"/>
              </w:rPr>
            </w:pPr>
            <w:r>
              <w:rPr>
                <w:rFonts w:ascii="Arial" w:cs="Arial" w:eastAsia="Arial" w:hAnsi="Arial"/>
                <w:sz w:val="18"/>
                <w:szCs w:val="18"/>
                <w:color w:val="auto"/>
              </w:rPr>
              <w:t>Arthur H. Amron</w:t>
            </w:r>
          </w:p>
        </w:tc>
      </w:tr>
      <w:tr>
        <w:trPr>
          <w:trHeight w:val="230"/>
        </w:trPr>
        <w:tc>
          <w:tcPr>
            <w:tcW w:w="3620" w:type="dxa"/>
            <w:vAlign w:val="bottom"/>
          </w:tcPr>
          <w:p>
            <w:pPr>
              <w:spacing w:after="0"/>
              <w:rPr>
                <w:sz w:val="20"/>
                <w:szCs w:val="20"/>
                <w:color w:val="auto"/>
              </w:rPr>
            </w:pPr>
          </w:p>
        </w:tc>
        <w:tc>
          <w:tcPr>
            <w:tcW w:w="2880" w:type="dxa"/>
            <w:vAlign w:val="bottom"/>
          </w:tcPr>
          <w:p>
            <w:pPr>
              <w:ind w:left="1740"/>
              <w:spacing w:after="0"/>
              <w:rPr>
                <w:sz w:val="20"/>
                <w:szCs w:val="20"/>
                <w:color w:val="auto"/>
              </w:rPr>
            </w:pPr>
            <w:r>
              <w:rPr>
                <w:rFonts w:ascii="Arial" w:cs="Arial" w:eastAsia="Arial" w:hAnsi="Arial"/>
                <w:sz w:val="18"/>
                <w:szCs w:val="18"/>
                <w:color w:val="auto"/>
              </w:rPr>
              <w:t>Title:</w:t>
            </w:r>
          </w:p>
        </w:tc>
        <w:tc>
          <w:tcPr>
            <w:tcW w:w="4140" w:type="dxa"/>
            <w:vAlign w:val="bottom"/>
          </w:tcPr>
          <w:p>
            <w:pPr>
              <w:spacing w:after="0"/>
              <w:rPr>
                <w:sz w:val="20"/>
                <w:szCs w:val="20"/>
                <w:color w:val="auto"/>
              </w:rPr>
            </w:pPr>
            <w:r>
              <w:rPr>
                <w:rFonts w:ascii="Arial" w:cs="Arial" w:eastAsia="Arial" w:hAnsi="Arial"/>
                <w:sz w:val="18"/>
                <w:szCs w:val="18"/>
                <w:color w:val="auto"/>
              </w:rPr>
              <w:t>Vice President and Assistant Secretary</w:t>
            </w:r>
          </w:p>
        </w:tc>
      </w:tr>
      <w:tr>
        <w:trPr>
          <w:trHeight w:val="432"/>
        </w:trPr>
        <w:tc>
          <w:tcPr>
            <w:tcW w:w="3620" w:type="dxa"/>
            <w:vAlign w:val="bottom"/>
          </w:tcPr>
          <w:p>
            <w:pPr>
              <w:spacing w:after="0"/>
              <w:rPr>
                <w:sz w:val="24"/>
                <w:szCs w:val="24"/>
                <w:color w:val="auto"/>
              </w:rPr>
            </w:pPr>
          </w:p>
        </w:tc>
        <w:tc>
          <w:tcPr>
            <w:tcW w:w="7020" w:type="dxa"/>
            <w:vAlign w:val="bottom"/>
            <w:gridSpan w:val="2"/>
          </w:tcPr>
          <w:p>
            <w:pPr>
              <w:ind w:left="1740"/>
              <w:spacing w:after="0"/>
              <w:rPr>
                <w:sz w:val="20"/>
                <w:szCs w:val="20"/>
                <w:color w:val="auto"/>
              </w:rPr>
            </w:pPr>
            <w:r>
              <w:rPr>
                <w:rFonts w:ascii="Arial" w:cs="Arial" w:eastAsia="Arial" w:hAnsi="Arial"/>
                <w:sz w:val="18"/>
                <w:szCs w:val="18"/>
                <w:color w:val="auto"/>
              </w:rPr>
              <w:t>CATALYST INTERMEDIATE FUND LIMITED</w:t>
            </w:r>
          </w:p>
        </w:tc>
      </w:tr>
      <w:tr>
        <w:trPr>
          <w:trHeight w:val="439"/>
        </w:trPr>
        <w:tc>
          <w:tcPr>
            <w:tcW w:w="3620" w:type="dxa"/>
            <w:vAlign w:val="bottom"/>
          </w:tcPr>
          <w:p>
            <w:pPr>
              <w:spacing w:after="0"/>
              <w:rPr>
                <w:sz w:val="24"/>
                <w:szCs w:val="24"/>
                <w:color w:val="auto"/>
              </w:rPr>
            </w:pPr>
          </w:p>
        </w:tc>
        <w:tc>
          <w:tcPr>
            <w:tcW w:w="2880" w:type="dxa"/>
            <w:vAlign w:val="bottom"/>
          </w:tcPr>
          <w:p>
            <w:pPr>
              <w:ind w:left="174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Amron</w:t>
            </w:r>
          </w:p>
        </w:tc>
      </w:tr>
      <w:tr>
        <w:trPr>
          <w:trHeight w:val="202"/>
        </w:trPr>
        <w:tc>
          <w:tcPr>
            <w:tcW w:w="3620" w:type="dxa"/>
            <w:vAlign w:val="bottom"/>
          </w:tcPr>
          <w:p>
            <w:pPr>
              <w:spacing w:after="0"/>
              <w:rPr>
                <w:sz w:val="17"/>
                <w:szCs w:val="17"/>
                <w:color w:val="auto"/>
              </w:rPr>
            </w:pPr>
          </w:p>
        </w:tc>
        <w:tc>
          <w:tcPr>
            <w:tcW w:w="2880" w:type="dxa"/>
            <w:vAlign w:val="bottom"/>
          </w:tcPr>
          <w:p>
            <w:pPr>
              <w:ind w:left="1740"/>
              <w:spacing w:after="0" w:line="201" w:lineRule="exact"/>
              <w:rPr>
                <w:sz w:val="20"/>
                <w:szCs w:val="20"/>
                <w:color w:val="auto"/>
              </w:rPr>
            </w:pPr>
            <w:r>
              <w:rPr>
                <w:rFonts w:ascii="Arial" w:cs="Arial" w:eastAsia="Arial" w:hAnsi="Arial"/>
                <w:sz w:val="18"/>
                <w:szCs w:val="18"/>
                <w:color w:val="auto"/>
              </w:rPr>
              <w:t>Name:</w:t>
            </w:r>
          </w:p>
        </w:tc>
        <w:tc>
          <w:tcPr>
            <w:tcW w:w="4140" w:type="dxa"/>
            <w:vAlign w:val="bottom"/>
          </w:tcPr>
          <w:p>
            <w:pPr>
              <w:spacing w:after="0" w:line="201" w:lineRule="exact"/>
              <w:rPr>
                <w:sz w:val="20"/>
                <w:szCs w:val="20"/>
                <w:color w:val="auto"/>
              </w:rPr>
            </w:pPr>
            <w:r>
              <w:rPr>
                <w:rFonts w:ascii="Arial" w:cs="Arial" w:eastAsia="Arial" w:hAnsi="Arial"/>
                <w:sz w:val="18"/>
                <w:szCs w:val="18"/>
                <w:color w:val="auto"/>
              </w:rPr>
              <w:t>Arthur H. Amron</w:t>
            </w:r>
          </w:p>
        </w:tc>
      </w:tr>
      <w:tr>
        <w:trPr>
          <w:trHeight w:val="230"/>
        </w:trPr>
        <w:tc>
          <w:tcPr>
            <w:tcW w:w="3620" w:type="dxa"/>
            <w:vAlign w:val="bottom"/>
          </w:tcPr>
          <w:p>
            <w:pPr>
              <w:spacing w:after="0"/>
              <w:rPr>
                <w:sz w:val="20"/>
                <w:szCs w:val="20"/>
                <w:color w:val="auto"/>
              </w:rPr>
            </w:pPr>
          </w:p>
        </w:tc>
        <w:tc>
          <w:tcPr>
            <w:tcW w:w="2880" w:type="dxa"/>
            <w:vAlign w:val="bottom"/>
          </w:tcPr>
          <w:p>
            <w:pPr>
              <w:ind w:left="1740"/>
              <w:spacing w:after="0"/>
              <w:rPr>
                <w:sz w:val="20"/>
                <w:szCs w:val="20"/>
                <w:color w:val="auto"/>
              </w:rPr>
            </w:pPr>
            <w:r>
              <w:rPr>
                <w:rFonts w:ascii="Arial" w:cs="Arial" w:eastAsia="Arial" w:hAnsi="Arial"/>
                <w:sz w:val="18"/>
                <w:szCs w:val="18"/>
                <w:color w:val="auto"/>
              </w:rPr>
              <w:t>Title:</w:t>
            </w:r>
          </w:p>
        </w:tc>
        <w:tc>
          <w:tcPr>
            <w:tcW w:w="4140" w:type="dxa"/>
            <w:vAlign w:val="bottom"/>
          </w:tcPr>
          <w:p>
            <w:pPr>
              <w:spacing w:after="0"/>
              <w:rPr>
                <w:sz w:val="20"/>
                <w:szCs w:val="20"/>
                <w:color w:val="auto"/>
              </w:rPr>
            </w:pPr>
            <w:r>
              <w:rPr>
                <w:rFonts w:ascii="Arial" w:cs="Arial" w:eastAsia="Arial" w:hAnsi="Arial"/>
                <w:sz w:val="18"/>
                <w:szCs w:val="18"/>
                <w:color w:val="auto"/>
              </w:rPr>
              <w:t>Vice President and Assistant Secretary</w:t>
            </w:r>
          </w:p>
        </w:tc>
      </w:tr>
      <w:tr>
        <w:trPr>
          <w:trHeight w:val="418"/>
        </w:trPr>
        <w:tc>
          <w:tcPr>
            <w:tcW w:w="3620" w:type="dxa"/>
            <w:vAlign w:val="bottom"/>
          </w:tcPr>
          <w:p>
            <w:pPr>
              <w:spacing w:after="0"/>
              <w:rPr>
                <w:sz w:val="24"/>
                <w:szCs w:val="24"/>
                <w:color w:val="auto"/>
              </w:rPr>
            </w:pPr>
          </w:p>
        </w:tc>
        <w:tc>
          <w:tcPr>
            <w:tcW w:w="7020" w:type="dxa"/>
            <w:vAlign w:val="bottom"/>
            <w:gridSpan w:val="2"/>
          </w:tcPr>
          <w:p>
            <w:pPr>
              <w:ind w:left="1740"/>
              <w:spacing w:after="0"/>
              <w:rPr>
                <w:sz w:val="20"/>
                <w:szCs w:val="20"/>
                <w:color w:val="auto"/>
              </w:rPr>
            </w:pPr>
            <w:r>
              <w:rPr>
                <w:rFonts w:ascii="Arial" w:cs="Arial" w:eastAsia="Arial" w:hAnsi="Arial"/>
                <w:sz w:val="18"/>
                <w:szCs w:val="18"/>
                <w:color w:val="auto"/>
              </w:rPr>
              <w:t>WEXFORD CAPITAL LP</w:t>
            </w:r>
          </w:p>
        </w:tc>
      </w:tr>
      <w:tr>
        <w:trPr>
          <w:trHeight w:val="230"/>
        </w:trPr>
        <w:tc>
          <w:tcPr>
            <w:tcW w:w="3620" w:type="dxa"/>
            <w:vAlign w:val="bottom"/>
          </w:tcPr>
          <w:p>
            <w:pPr>
              <w:spacing w:after="0"/>
              <w:rPr>
                <w:sz w:val="20"/>
                <w:szCs w:val="20"/>
                <w:color w:val="auto"/>
              </w:rPr>
            </w:pPr>
          </w:p>
        </w:tc>
        <w:tc>
          <w:tcPr>
            <w:tcW w:w="2880" w:type="dxa"/>
            <w:vAlign w:val="bottom"/>
          </w:tcPr>
          <w:p>
            <w:pPr>
              <w:ind w:left="1740"/>
              <w:spacing w:after="0"/>
              <w:rPr>
                <w:sz w:val="20"/>
                <w:szCs w:val="20"/>
                <w:color w:val="auto"/>
              </w:rPr>
            </w:pPr>
            <w:r>
              <w:rPr>
                <w:rFonts w:ascii="Arial" w:cs="Arial" w:eastAsia="Arial" w:hAnsi="Arial"/>
                <w:sz w:val="18"/>
                <w:szCs w:val="18"/>
                <w:color w:val="auto"/>
              </w:rPr>
              <w:t>By:</w:t>
            </w:r>
          </w:p>
        </w:tc>
        <w:tc>
          <w:tcPr>
            <w:tcW w:w="4140" w:type="dxa"/>
            <w:vAlign w:val="bottom"/>
          </w:tcPr>
          <w:p>
            <w:pPr>
              <w:spacing w:after="0"/>
              <w:rPr>
                <w:sz w:val="20"/>
                <w:szCs w:val="20"/>
                <w:color w:val="auto"/>
              </w:rPr>
            </w:pPr>
            <w:r>
              <w:rPr>
                <w:rFonts w:ascii="Arial" w:cs="Arial" w:eastAsia="Arial" w:hAnsi="Arial"/>
                <w:sz w:val="18"/>
                <w:szCs w:val="18"/>
                <w:color w:val="auto"/>
              </w:rPr>
              <w:t>Wexford GP LLC, its General Partner</w:t>
            </w:r>
          </w:p>
        </w:tc>
      </w:tr>
      <w:tr>
        <w:trPr>
          <w:trHeight w:val="655"/>
        </w:trPr>
        <w:tc>
          <w:tcPr>
            <w:tcW w:w="3620" w:type="dxa"/>
            <w:vAlign w:val="bottom"/>
          </w:tcPr>
          <w:p>
            <w:pPr>
              <w:spacing w:after="0"/>
              <w:rPr>
                <w:sz w:val="24"/>
                <w:szCs w:val="24"/>
                <w:color w:val="auto"/>
              </w:rPr>
            </w:pPr>
          </w:p>
        </w:tc>
        <w:tc>
          <w:tcPr>
            <w:tcW w:w="2880" w:type="dxa"/>
            <w:vAlign w:val="bottom"/>
          </w:tcPr>
          <w:p>
            <w:pPr>
              <w:ind w:left="174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Amron</w:t>
            </w:r>
          </w:p>
        </w:tc>
      </w:tr>
      <w:tr>
        <w:trPr>
          <w:trHeight w:val="202"/>
        </w:trPr>
        <w:tc>
          <w:tcPr>
            <w:tcW w:w="3620" w:type="dxa"/>
            <w:vAlign w:val="bottom"/>
          </w:tcPr>
          <w:p>
            <w:pPr>
              <w:spacing w:after="0"/>
              <w:rPr>
                <w:sz w:val="17"/>
                <w:szCs w:val="17"/>
                <w:color w:val="auto"/>
              </w:rPr>
            </w:pPr>
          </w:p>
        </w:tc>
        <w:tc>
          <w:tcPr>
            <w:tcW w:w="2880" w:type="dxa"/>
            <w:vAlign w:val="bottom"/>
          </w:tcPr>
          <w:p>
            <w:pPr>
              <w:ind w:left="1740"/>
              <w:spacing w:after="0" w:line="201" w:lineRule="exact"/>
              <w:rPr>
                <w:sz w:val="20"/>
                <w:szCs w:val="20"/>
                <w:color w:val="auto"/>
              </w:rPr>
            </w:pPr>
            <w:r>
              <w:rPr>
                <w:rFonts w:ascii="Arial" w:cs="Arial" w:eastAsia="Arial" w:hAnsi="Arial"/>
                <w:sz w:val="18"/>
                <w:szCs w:val="18"/>
                <w:color w:val="auto"/>
              </w:rPr>
              <w:t>Name:</w:t>
            </w:r>
          </w:p>
        </w:tc>
        <w:tc>
          <w:tcPr>
            <w:tcW w:w="4140" w:type="dxa"/>
            <w:vAlign w:val="bottom"/>
          </w:tcPr>
          <w:p>
            <w:pPr>
              <w:spacing w:after="0" w:line="201" w:lineRule="exact"/>
              <w:rPr>
                <w:sz w:val="20"/>
                <w:szCs w:val="20"/>
                <w:color w:val="auto"/>
              </w:rPr>
            </w:pPr>
            <w:r>
              <w:rPr>
                <w:rFonts w:ascii="Arial" w:cs="Arial" w:eastAsia="Arial" w:hAnsi="Arial"/>
                <w:sz w:val="18"/>
                <w:szCs w:val="18"/>
                <w:color w:val="auto"/>
              </w:rPr>
              <w:t>Arthur H. Amron</w:t>
            </w:r>
          </w:p>
        </w:tc>
      </w:tr>
      <w:tr>
        <w:trPr>
          <w:trHeight w:val="230"/>
        </w:trPr>
        <w:tc>
          <w:tcPr>
            <w:tcW w:w="3620" w:type="dxa"/>
            <w:vAlign w:val="bottom"/>
          </w:tcPr>
          <w:p>
            <w:pPr>
              <w:spacing w:after="0"/>
              <w:rPr>
                <w:sz w:val="20"/>
                <w:szCs w:val="20"/>
                <w:color w:val="auto"/>
              </w:rPr>
            </w:pPr>
          </w:p>
        </w:tc>
        <w:tc>
          <w:tcPr>
            <w:tcW w:w="2880" w:type="dxa"/>
            <w:vAlign w:val="bottom"/>
          </w:tcPr>
          <w:p>
            <w:pPr>
              <w:ind w:left="1740"/>
              <w:spacing w:after="0"/>
              <w:rPr>
                <w:sz w:val="20"/>
                <w:szCs w:val="20"/>
                <w:color w:val="auto"/>
              </w:rPr>
            </w:pPr>
            <w:r>
              <w:rPr>
                <w:rFonts w:ascii="Arial" w:cs="Arial" w:eastAsia="Arial" w:hAnsi="Arial"/>
                <w:sz w:val="18"/>
                <w:szCs w:val="18"/>
                <w:color w:val="auto"/>
              </w:rPr>
              <w:t>Title:</w:t>
            </w:r>
          </w:p>
        </w:tc>
        <w:tc>
          <w:tcPr>
            <w:tcW w:w="4140" w:type="dxa"/>
            <w:vAlign w:val="bottom"/>
          </w:tcPr>
          <w:p>
            <w:pPr>
              <w:spacing w:after="0"/>
              <w:rPr>
                <w:sz w:val="20"/>
                <w:szCs w:val="20"/>
                <w:color w:val="auto"/>
              </w:rPr>
            </w:pPr>
            <w:r>
              <w:rPr>
                <w:rFonts w:ascii="Arial" w:cs="Arial" w:eastAsia="Arial" w:hAnsi="Arial"/>
                <w:sz w:val="18"/>
                <w:szCs w:val="18"/>
                <w:color w:val="auto"/>
              </w:rPr>
              <w:t>Vice President and Assistant Secretary</w:t>
            </w:r>
          </w:p>
        </w:tc>
      </w:tr>
      <w:tr>
        <w:trPr>
          <w:trHeight w:val="864"/>
        </w:trPr>
        <w:tc>
          <w:tcPr>
            <w:tcW w:w="3620" w:type="dxa"/>
            <w:vAlign w:val="bottom"/>
          </w:tcPr>
          <w:p>
            <w:pPr>
              <w:spacing w:after="0"/>
              <w:rPr>
                <w:sz w:val="24"/>
                <w:szCs w:val="24"/>
                <w:color w:val="auto"/>
              </w:rPr>
            </w:pPr>
          </w:p>
        </w:tc>
        <w:tc>
          <w:tcPr>
            <w:tcW w:w="7020" w:type="dxa"/>
            <w:vAlign w:val="bottom"/>
            <w:gridSpan w:val="2"/>
          </w:tcPr>
          <w:p>
            <w:pPr>
              <w:ind w:left="1740"/>
              <w:spacing w:after="0"/>
              <w:rPr>
                <w:sz w:val="20"/>
                <w:szCs w:val="20"/>
                <w:color w:val="auto"/>
              </w:rPr>
            </w:pPr>
            <w:r>
              <w:rPr>
                <w:rFonts w:ascii="Arial" w:cs="Arial" w:eastAsia="Arial" w:hAnsi="Arial"/>
                <w:sz w:val="18"/>
                <w:szCs w:val="18"/>
                <w:color w:val="auto"/>
              </w:rPr>
              <w:t>WEXFORD GP LLC</w:t>
            </w:r>
          </w:p>
        </w:tc>
      </w:tr>
      <w:tr>
        <w:trPr>
          <w:trHeight w:val="439"/>
        </w:trPr>
        <w:tc>
          <w:tcPr>
            <w:tcW w:w="3620" w:type="dxa"/>
            <w:vAlign w:val="bottom"/>
          </w:tcPr>
          <w:p>
            <w:pPr>
              <w:spacing w:after="0"/>
              <w:rPr>
                <w:sz w:val="24"/>
                <w:szCs w:val="24"/>
                <w:color w:val="auto"/>
              </w:rPr>
            </w:pPr>
          </w:p>
        </w:tc>
        <w:tc>
          <w:tcPr>
            <w:tcW w:w="2880" w:type="dxa"/>
            <w:vAlign w:val="bottom"/>
          </w:tcPr>
          <w:p>
            <w:pPr>
              <w:ind w:left="174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Amron</w:t>
            </w:r>
          </w:p>
        </w:tc>
      </w:tr>
      <w:tr>
        <w:trPr>
          <w:trHeight w:val="202"/>
        </w:trPr>
        <w:tc>
          <w:tcPr>
            <w:tcW w:w="3620" w:type="dxa"/>
            <w:vAlign w:val="bottom"/>
          </w:tcPr>
          <w:p>
            <w:pPr>
              <w:spacing w:after="0"/>
              <w:rPr>
                <w:sz w:val="17"/>
                <w:szCs w:val="17"/>
                <w:color w:val="auto"/>
              </w:rPr>
            </w:pPr>
          </w:p>
        </w:tc>
        <w:tc>
          <w:tcPr>
            <w:tcW w:w="2880" w:type="dxa"/>
            <w:vAlign w:val="bottom"/>
          </w:tcPr>
          <w:p>
            <w:pPr>
              <w:ind w:left="1740"/>
              <w:spacing w:after="0" w:line="201" w:lineRule="exact"/>
              <w:rPr>
                <w:sz w:val="20"/>
                <w:szCs w:val="20"/>
                <w:color w:val="auto"/>
              </w:rPr>
            </w:pPr>
            <w:r>
              <w:rPr>
                <w:rFonts w:ascii="Arial" w:cs="Arial" w:eastAsia="Arial" w:hAnsi="Arial"/>
                <w:sz w:val="18"/>
                <w:szCs w:val="18"/>
                <w:color w:val="auto"/>
              </w:rPr>
              <w:t>Name:</w:t>
            </w:r>
          </w:p>
        </w:tc>
        <w:tc>
          <w:tcPr>
            <w:tcW w:w="4140" w:type="dxa"/>
            <w:vAlign w:val="bottom"/>
          </w:tcPr>
          <w:p>
            <w:pPr>
              <w:spacing w:after="0" w:line="201" w:lineRule="exact"/>
              <w:rPr>
                <w:sz w:val="20"/>
                <w:szCs w:val="20"/>
                <w:color w:val="auto"/>
              </w:rPr>
            </w:pPr>
            <w:r>
              <w:rPr>
                <w:rFonts w:ascii="Arial" w:cs="Arial" w:eastAsia="Arial" w:hAnsi="Arial"/>
                <w:sz w:val="18"/>
                <w:szCs w:val="18"/>
                <w:color w:val="auto"/>
              </w:rPr>
              <w:t>Arthur H. Amron</w:t>
            </w:r>
          </w:p>
        </w:tc>
      </w:tr>
      <w:tr>
        <w:trPr>
          <w:trHeight w:val="230"/>
        </w:trPr>
        <w:tc>
          <w:tcPr>
            <w:tcW w:w="3620" w:type="dxa"/>
            <w:vAlign w:val="bottom"/>
          </w:tcPr>
          <w:p>
            <w:pPr>
              <w:spacing w:after="0"/>
              <w:rPr>
                <w:sz w:val="20"/>
                <w:szCs w:val="20"/>
                <w:color w:val="auto"/>
              </w:rPr>
            </w:pPr>
          </w:p>
        </w:tc>
        <w:tc>
          <w:tcPr>
            <w:tcW w:w="2880" w:type="dxa"/>
            <w:vAlign w:val="bottom"/>
          </w:tcPr>
          <w:p>
            <w:pPr>
              <w:ind w:left="1740"/>
              <w:spacing w:after="0"/>
              <w:rPr>
                <w:sz w:val="20"/>
                <w:szCs w:val="20"/>
                <w:color w:val="auto"/>
              </w:rPr>
            </w:pPr>
            <w:r>
              <w:rPr>
                <w:rFonts w:ascii="Arial" w:cs="Arial" w:eastAsia="Arial" w:hAnsi="Arial"/>
                <w:sz w:val="18"/>
                <w:szCs w:val="18"/>
                <w:color w:val="auto"/>
              </w:rPr>
              <w:t>Title:</w:t>
            </w:r>
          </w:p>
        </w:tc>
        <w:tc>
          <w:tcPr>
            <w:tcW w:w="4140" w:type="dxa"/>
            <w:vAlign w:val="bottom"/>
          </w:tcPr>
          <w:p>
            <w:pPr>
              <w:spacing w:after="0"/>
              <w:rPr>
                <w:sz w:val="20"/>
                <w:szCs w:val="20"/>
                <w:color w:val="auto"/>
              </w:rPr>
            </w:pPr>
            <w:r>
              <w:rPr>
                <w:rFonts w:ascii="Arial" w:cs="Arial" w:eastAsia="Arial" w:hAnsi="Arial"/>
                <w:sz w:val="18"/>
                <w:szCs w:val="18"/>
                <w:color w:val="auto"/>
              </w:rPr>
              <w:t>Vice President and Assistant Secretary</w:t>
            </w:r>
          </w:p>
        </w:tc>
      </w:tr>
    </w:tbl>
    <w:p>
      <w:pPr>
        <w:spacing w:after="0" w:line="20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Joseph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14605</wp:posOffset>
            </wp:positionV>
            <wp:extent cx="335343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JOSEPH M. JACOBS</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Charles E.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14605</wp:posOffset>
            </wp:positionV>
            <wp:extent cx="335343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CHARLES E.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1299210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513" w:right="59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2"/>
    </w:lvl>
  </w:abstractNum>
  <w:abstractNum w:abstractNumId="2">
    <w:nsid w:val="41B71EFB"/>
    <w:multiLevelType w:val="hybridMultilevel"/>
    <w:lvl w:ilvl="0">
      <w:lvlJc w:val="left"/>
      <w:lvlText w:val="%1)"/>
      <w:numFmt w:val="lowerLetter"/>
      <w:start w:val="2"/>
    </w:lvl>
  </w:abstractNum>
  <w:abstractNum w:abstractNumId="3">
    <w:nsid w:val="79E2A9E3"/>
    <w:multiLevelType w:val="hybridMultilevel"/>
    <w:lvl w:ilvl="0">
      <w:lvlJc w:val="left"/>
      <w:lvlText w:val="%1)"/>
      <w:numFmt w:val="lowerLetter"/>
      <w:start w:val="2"/>
    </w:lvl>
  </w:abstractNum>
  <w:abstractNum w:abstractNumId="4">
    <w:nsid w:val="7545E146"/>
    <w:multiLevelType w:val="hybridMultilevel"/>
    <w:lvl w:ilvl="0">
      <w:lvlJc w:val="left"/>
      <w:lvlText w:val="%1)"/>
      <w:numFmt w:val="lowerLetter"/>
      <w:start w:val="2"/>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2"/>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2019-12-08T03:36:15Z</dcterms:created>
  <dcterms:modified xsi:type="dcterms:W3CDTF">2019-12-08T03:36:15Z</dcterms:modified>
</cp:coreProperties>
</file>